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51FF4" w14:textId="155EB4B4" w:rsidR="007B135A" w:rsidRPr="0041391B" w:rsidRDefault="007B135A">
      <w:pPr>
        <w:rPr>
          <w:sz w:val="20"/>
          <w:szCs w:val="20"/>
        </w:rPr>
      </w:pPr>
    </w:p>
    <w:tbl>
      <w:tblPr>
        <w:tblStyle w:val="TabloKlavuzu"/>
        <w:tblW w:w="4952" w:type="pct"/>
        <w:tblInd w:w="108" w:type="dxa"/>
        <w:tblLook w:val="04A0" w:firstRow="1" w:lastRow="0" w:firstColumn="1" w:lastColumn="0" w:noHBand="0" w:noVBand="1"/>
      </w:tblPr>
      <w:tblGrid>
        <w:gridCol w:w="401"/>
        <w:gridCol w:w="1123"/>
        <w:gridCol w:w="2434"/>
        <w:gridCol w:w="1381"/>
        <w:gridCol w:w="1486"/>
        <w:gridCol w:w="875"/>
        <w:gridCol w:w="297"/>
        <w:gridCol w:w="1506"/>
        <w:gridCol w:w="1486"/>
      </w:tblGrid>
      <w:tr w:rsidR="002A48EE" w:rsidRPr="0041391B" w14:paraId="1D306607" w14:textId="6C042CF6" w:rsidTr="005D3F42">
        <w:tc>
          <w:tcPr>
            <w:tcW w:w="639" w:type="pct"/>
            <w:gridSpan w:val="2"/>
            <w:shd w:val="clear" w:color="auto" w:fill="00C0BB"/>
          </w:tcPr>
          <w:p w14:paraId="20BA5B32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Bölüm Adı</w:t>
            </w:r>
          </w:p>
        </w:tc>
        <w:tc>
          <w:tcPr>
            <w:tcW w:w="2841" w:type="pct"/>
            <w:gridSpan w:val="4"/>
            <w:shd w:val="clear" w:color="auto" w:fill="00C0BB"/>
          </w:tcPr>
          <w:p w14:paraId="28494031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İlahiyat</w:t>
            </w:r>
          </w:p>
        </w:tc>
        <w:tc>
          <w:tcPr>
            <w:tcW w:w="836" w:type="pct"/>
            <w:gridSpan w:val="2"/>
            <w:shd w:val="clear" w:color="auto" w:fill="00C0BB"/>
          </w:tcPr>
          <w:p w14:paraId="4333DED2" w14:textId="617D978F" w:rsidR="000C490B" w:rsidRPr="0041391B" w:rsidRDefault="000C490B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Güncelleme Tarihi</w:t>
            </w:r>
          </w:p>
        </w:tc>
        <w:tc>
          <w:tcPr>
            <w:tcW w:w="684" w:type="pct"/>
            <w:shd w:val="clear" w:color="auto" w:fill="00C0BB"/>
          </w:tcPr>
          <w:p w14:paraId="773DC6AF" w14:textId="11A94818" w:rsidR="000C490B" w:rsidRPr="0041391B" w:rsidRDefault="00067FF7" w:rsidP="00067F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27/12/2024</w:t>
            </w:r>
          </w:p>
        </w:tc>
      </w:tr>
      <w:tr w:rsidR="002A48EE" w:rsidRPr="0041391B" w14:paraId="557D68C8" w14:textId="77777777" w:rsidTr="005D3F42">
        <w:tc>
          <w:tcPr>
            <w:tcW w:w="639" w:type="pct"/>
            <w:gridSpan w:val="2"/>
            <w:shd w:val="clear" w:color="auto" w:fill="00C0BB"/>
          </w:tcPr>
          <w:p w14:paraId="64C6E64B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1751" w:type="pct"/>
            <w:gridSpan w:val="2"/>
            <w:shd w:val="clear" w:color="auto" w:fill="00C0BB"/>
          </w:tcPr>
          <w:p w14:paraId="3D7DBD96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684" w:type="pct"/>
            <w:shd w:val="clear" w:color="auto" w:fill="00C0BB"/>
          </w:tcPr>
          <w:p w14:paraId="1BDF0461" w14:textId="50E3C1FA" w:rsidR="000C490B" w:rsidRPr="0041391B" w:rsidRDefault="002A48EE" w:rsidP="002A48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Dersin </w:t>
            </w:r>
            <w:r w:rsidR="000C490B" w:rsidRPr="0041391B">
              <w:rPr>
                <w:b/>
                <w:sz w:val="20"/>
                <w:szCs w:val="20"/>
              </w:rPr>
              <w:t>Türü</w:t>
            </w:r>
          </w:p>
        </w:tc>
        <w:tc>
          <w:tcPr>
            <w:tcW w:w="549" w:type="pct"/>
            <w:gridSpan w:val="2"/>
            <w:shd w:val="clear" w:color="auto" w:fill="00C0BB"/>
          </w:tcPr>
          <w:p w14:paraId="55B7AB65" w14:textId="77777777" w:rsidR="000C490B" w:rsidRPr="0041391B" w:rsidRDefault="000C490B" w:rsidP="002A48EE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Yıl</w:t>
            </w:r>
          </w:p>
        </w:tc>
        <w:tc>
          <w:tcPr>
            <w:tcW w:w="693" w:type="pct"/>
            <w:shd w:val="clear" w:color="auto" w:fill="00C0BB"/>
          </w:tcPr>
          <w:p w14:paraId="02371757" w14:textId="77777777" w:rsidR="000C490B" w:rsidRPr="0041391B" w:rsidRDefault="000C490B" w:rsidP="002A48EE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Yarıyıl</w:t>
            </w:r>
          </w:p>
        </w:tc>
        <w:tc>
          <w:tcPr>
            <w:tcW w:w="684" w:type="pct"/>
            <w:shd w:val="clear" w:color="auto" w:fill="00C0BB"/>
          </w:tcPr>
          <w:p w14:paraId="16870953" w14:textId="77777777" w:rsidR="000C490B" w:rsidRPr="0041391B" w:rsidRDefault="000C490B" w:rsidP="002A48EE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AKTS</w:t>
            </w:r>
          </w:p>
        </w:tc>
      </w:tr>
      <w:tr w:rsidR="00067FF7" w:rsidRPr="0041391B" w14:paraId="5A053AE0" w14:textId="77777777" w:rsidTr="005D3F42">
        <w:tc>
          <w:tcPr>
            <w:tcW w:w="639" w:type="pct"/>
            <w:gridSpan w:val="2"/>
          </w:tcPr>
          <w:p w14:paraId="472990E8" w14:textId="307F0327" w:rsidR="00067FF7" w:rsidRPr="004F3762" w:rsidRDefault="004B0AC5" w:rsidP="004B0AC5">
            <w:pPr>
              <w:rPr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SEÇ41342023371</w:t>
            </w:r>
          </w:p>
        </w:tc>
        <w:tc>
          <w:tcPr>
            <w:tcW w:w="1751" w:type="pct"/>
            <w:gridSpan w:val="2"/>
          </w:tcPr>
          <w:p w14:paraId="20A8DC5D" w14:textId="2E1F312F" w:rsidR="00067FF7" w:rsidRPr="004F3762" w:rsidRDefault="00443861" w:rsidP="00067F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Seçme Hadis Metinleri</w:t>
            </w:r>
            <w:r w:rsidR="00180A69">
              <w:rPr>
                <w:sz w:val="20"/>
                <w:szCs w:val="20"/>
              </w:rPr>
              <w:t>_II</w:t>
            </w:r>
          </w:p>
        </w:tc>
        <w:tc>
          <w:tcPr>
            <w:tcW w:w="684" w:type="pct"/>
          </w:tcPr>
          <w:p w14:paraId="091AAB96" w14:textId="20621CC9" w:rsidR="00067FF7" w:rsidRPr="0041391B" w:rsidRDefault="00443861" w:rsidP="00067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Seçmeli</w:t>
            </w:r>
          </w:p>
        </w:tc>
        <w:tc>
          <w:tcPr>
            <w:tcW w:w="549" w:type="pct"/>
            <w:gridSpan w:val="2"/>
          </w:tcPr>
          <w:p w14:paraId="5F355E20" w14:textId="636DF7DD" w:rsidR="00067FF7" w:rsidRPr="0041391B" w:rsidRDefault="00BD2D0B" w:rsidP="00067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3" w:type="pct"/>
          </w:tcPr>
          <w:p w14:paraId="1D68DA27" w14:textId="59235417" w:rsidR="00067FF7" w:rsidRPr="0041391B" w:rsidRDefault="00A12479" w:rsidP="00067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pct"/>
          </w:tcPr>
          <w:p w14:paraId="5A85CC8E" w14:textId="5C8AC7A4" w:rsidR="00067FF7" w:rsidRPr="0041391B" w:rsidRDefault="00BD2D0B" w:rsidP="00067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A48EE" w:rsidRPr="0041391B" w14:paraId="3244302D" w14:textId="77777777" w:rsidTr="008571CF">
        <w:tc>
          <w:tcPr>
            <w:tcW w:w="5000" w:type="pct"/>
            <w:gridSpan w:val="9"/>
            <w:shd w:val="clear" w:color="auto" w:fill="00C0BB"/>
          </w:tcPr>
          <w:p w14:paraId="15B094AB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Seviyesi</w:t>
            </w:r>
          </w:p>
        </w:tc>
      </w:tr>
      <w:tr w:rsidR="002A48EE" w:rsidRPr="0041391B" w14:paraId="7515B523" w14:textId="77777777" w:rsidTr="008571CF">
        <w:tc>
          <w:tcPr>
            <w:tcW w:w="5000" w:type="pct"/>
            <w:gridSpan w:val="9"/>
          </w:tcPr>
          <w:p w14:paraId="7CF8EFD5" w14:textId="72F5B71A" w:rsidR="002A48EE" w:rsidRPr="0041391B" w:rsidRDefault="00A12479" w:rsidP="002A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Lisans</w:t>
            </w:r>
          </w:p>
        </w:tc>
      </w:tr>
      <w:tr w:rsidR="002A48EE" w:rsidRPr="0041391B" w14:paraId="3A4B92F1" w14:textId="77777777" w:rsidTr="005D3F42">
        <w:tc>
          <w:tcPr>
            <w:tcW w:w="1754" w:type="pct"/>
            <w:gridSpan w:val="3"/>
            <w:shd w:val="clear" w:color="auto" w:fill="00C0BB"/>
          </w:tcPr>
          <w:p w14:paraId="5CD2FC2B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Haftalık Ders Saati (Kurumsal)</w:t>
            </w:r>
          </w:p>
        </w:tc>
        <w:tc>
          <w:tcPr>
            <w:tcW w:w="1726" w:type="pct"/>
            <w:gridSpan w:val="3"/>
            <w:shd w:val="clear" w:color="auto" w:fill="00C0BB"/>
          </w:tcPr>
          <w:p w14:paraId="2520F296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Haftalık Uygulama Saati</w:t>
            </w:r>
          </w:p>
        </w:tc>
        <w:tc>
          <w:tcPr>
            <w:tcW w:w="1520" w:type="pct"/>
            <w:gridSpan w:val="3"/>
            <w:shd w:val="clear" w:color="auto" w:fill="00C0BB"/>
          </w:tcPr>
          <w:p w14:paraId="7C072CB8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Haftalık Laboratuvar Sayısı</w:t>
            </w:r>
          </w:p>
        </w:tc>
      </w:tr>
      <w:tr w:rsidR="002A48EE" w:rsidRPr="0041391B" w14:paraId="020A0947" w14:textId="77777777" w:rsidTr="005D3F42">
        <w:tc>
          <w:tcPr>
            <w:tcW w:w="1754" w:type="pct"/>
            <w:gridSpan w:val="3"/>
          </w:tcPr>
          <w:p w14:paraId="00510A63" w14:textId="577E5781" w:rsidR="002A48EE" w:rsidRPr="0041391B" w:rsidRDefault="00A12479" w:rsidP="002A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26" w:type="pct"/>
            <w:gridSpan w:val="3"/>
          </w:tcPr>
          <w:p w14:paraId="40081B7B" w14:textId="5319CFB8" w:rsidR="002A48EE" w:rsidRPr="0041391B" w:rsidRDefault="00BD2D0B" w:rsidP="002A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20" w:type="pct"/>
            <w:gridSpan w:val="3"/>
          </w:tcPr>
          <w:p w14:paraId="12131B46" w14:textId="30850158" w:rsidR="002A48EE" w:rsidRPr="0041391B" w:rsidRDefault="002A48EE" w:rsidP="002A48EE">
            <w:pPr>
              <w:rPr>
                <w:sz w:val="20"/>
                <w:szCs w:val="20"/>
              </w:rPr>
            </w:pPr>
          </w:p>
        </w:tc>
      </w:tr>
      <w:tr w:rsidR="002A48EE" w:rsidRPr="0041391B" w14:paraId="2016765E" w14:textId="77777777" w:rsidTr="008571CF">
        <w:tc>
          <w:tcPr>
            <w:tcW w:w="5000" w:type="pct"/>
            <w:gridSpan w:val="9"/>
            <w:shd w:val="clear" w:color="auto" w:fill="00C0BB"/>
          </w:tcPr>
          <w:p w14:paraId="561288C9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Öğrenim Türü</w:t>
            </w:r>
          </w:p>
        </w:tc>
      </w:tr>
      <w:tr w:rsidR="002A48EE" w:rsidRPr="0041391B" w14:paraId="41703487" w14:textId="77777777" w:rsidTr="008571CF">
        <w:tc>
          <w:tcPr>
            <w:tcW w:w="5000" w:type="pct"/>
            <w:gridSpan w:val="9"/>
          </w:tcPr>
          <w:p w14:paraId="18C7BB7C" w14:textId="090E4B79" w:rsidR="002A48EE" w:rsidRPr="0041391B" w:rsidRDefault="00A12479" w:rsidP="002A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Örgün</w:t>
            </w:r>
          </w:p>
        </w:tc>
      </w:tr>
      <w:tr w:rsidR="002A48EE" w:rsidRPr="0041391B" w14:paraId="5FE78775" w14:textId="77777777" w:rsidTr="008571CF">
        <w:tc>
          <w:tcPr>
            <w:tcW w:w="5000" w:type="pct"/>
            <w:gridSpan w:val="9"/>
            <w:shd w:val="clear" w:color="auto" w:fill="00C0BB"/>
          </w:tcPr>
          <w:p w14:paraId="089BE687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Eğitim Dili</w:t>
            </w:r>
          </w:p>
        </w:tc>
      </w:tr>
      <w:tr w:rsidR="002A48EE" w:rsidRPr="0041391B" w14:paraId="6DE6E655" w14:textId="77777777" w:rsidTr="008571CF">
        <w:tc>
          <w:tcPr>
            <w:tcW w:w="5000" w:type="pct"/>
            <w:gridSpan w:val="9"/>
          </w:tcPr>
          <w:p w14:paraId="5044791B" w14:textId="5CEBB583" w:rsidR="002A48EE" w:rsidRPr="0041391B" w:rsidRDefault="00A12479" w:rsidP="002A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Türkçe</w:t>
            </w:r>
          </w:p>
        </w:tc>
      </w:tr>
      <w:tr w:rsidR="002A48EE" w:rsidRPr="0041391B" w14:paraId="22454E4E" w14:textId="77777777" w:rsidTr="008571CF">
        <w:tc>
          <w:tcPr>
            <w:tcW w:w="5000" w:type="pct"/>
            <w:gridSpan w:val="9"/>
            <w:shd w:val="clear" w:color="auto" w:fill="00C0BB"/>
          </w:tcPr>
          <w:p w14:paraId="4E1F4FCD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Amacı</w:t>
            </w:r>
          </w:p>
        </w:tc>
      </w:tr>
      <w:tr w:rsidR="004F3762" w:rsidRPr="0041391B" w14:paraId="5A15AB91" w14:textId="77777777" w:rsidTr="008571CF">
        <w:tc>
          <w:tcPr>
            <w:tcW w:w="5000" w:type="pct"/>
            <w:gridSpan w:val="9"/>
          </w:tcPr>
          <w:p w14:paraId="57D9D037" w14:textId="5224DD7A" w:rsidR="004F3762" w:rsidRPr="004F3762" w:rsidRDefault="00443861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Farklı kaynaklardan derlenen rivayetleri tercüme edebilme, rivayetlerin muhtevasının anlaşılıp yorumlanabilmesi konusunda bilgi ve beceri kazandırmak, hadis ile ilgili güncel konulara çözüm ve öneriler sunmak.</w:t>
            </w:r>
          </w:p>
        </w:tc>
      </w:tr>
      <w:tr w:rsidR="004F3762" w:rsidRPr="0041391B" w14:paraId="672A094A" w14:textId="77777777" w:rsidTr="008571CF">
        <w:tc>
          <w:tcPr>
            <w:tcW w:w="5000" w:type="pct"/>
            <w:gridSpan w:val="9"/>
            <w:shd w:val="clear" w:color="auto" w:fill="00C0BB"/>
          </w:tcPr>
          <w:p w14:paraId="0C63AE80" w14:textId="77777777" w:rsidR="004F3762" w:rsidRPr="0041391B" w:rsidRDefault="004F3762" w:rsidP="004F3762">
            <w:pPr>
              <w:rPr>
                <w:sz w:val="20"/>
                <w:szCs w:val="20"/>
                <w:highlight w:val="yellow"/>
              </w:rPr>
            </w:pPr>
            <w:r w:rsidRPr="0041391B">
              <w:rPr>
                <w:b/>
                <w:sz w:val="20"/>
                <w:szCs w:val="20"/>
              </w:rPr>
              <w:t>Dersin Ön Koşulu Olan Dersler</w:t>
            </w:r>
          </w:p>
        </w:tc>
      </w:tr>
      <w:tr w:rsidR="004F3762" w:rsidRPr="0041391B" w14:paraId="4131DF98" w14:textId="77777777" w:rsidTr="008571CF">
        <w:tc>
          <w:tcPr>
            <w:tcW w:w="5000" w:type="pct"/>
            <w:gridSpan w:val="9"/>
          </w:tcPr>
          <w:p w14:paraId="52B33CD7" w14:textId="7AA5D5CB" w:rsidR="004F3762" w:rsidRPr="00A12479" w:rsidRDefault="00A12479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</w:tr>
      <w:tr w:rsidR="004F3762" w:rsidRPr="0041391B" w14:paraId="2272937A" w14:textId="77777777" w:rsidTr="008571CF">
        <w:tc>
          <w:tcPr>
            <w:tcW w:w="5000" w:type="pct"/>
            <w:gridSpan w:val="9"/>
            <w:shd w:val="clear" w:color="auto" w:fill="00C0BB"/>
          </w:tcPr>
          <w:p w14:paraId="315B9BBE" w14:textId="77777777" w:rsidR="004F3762" w:rsidRPr="0041391B" w:rsidRDefault="004F3762" w:rsidP="004F3762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Ön Koşulu Olduğu Dersler</w:t>
            </w:r>
          </w:p>
        </w:tc>
      </w:tr>
      <w:tr w:rsidR="004F3762" w:rsidRPr="0041391B" w14:paraId="63696162" w14:textId="77777777" w:rsidTr="008571CF">
        <w:tc>
          <w:tcPr>
            <w:tcW w:w="5000" w:type="pct"/>
            <w:gridSpan w:val="9"/>
          </w:tcPr>
          <w:p w14:paraId="209085CA" w14:textId="116D26B8" w:rsidR="004F3762" w:rsidRPr="0041391B" w:rsidRDefault="00A12479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</w:tr>
      <w:tr w:rsidR="004F3762" w:rsidRPr="0041391B" w14:paraId="4888D847" w14:textId="77777777" w:rsidTr="00443861">
        <w:trPr>
          <w:trHeight w:val="370"/>
        </w:trPr>
        <w:tc>
          <w:tcPr>
            <w:tcW w:w="5000" w:type="pct"/>
            <w:gridSpan w:val="9"/>
            <w:shd w:val="clear" w:color="auto" w:fill="00C0BB"/>
          </w:tcPr>
          <w:p w14:paraId="5CC9E5FC" w14:textId="77777777" w:rsidR="004F3762" w:rsidRPr="0041391B" w:rsidRDefault="004F3762" w:rsidP="004F3762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İçeriği</w:t>
            </w:r>
          </w:p>
        </w:tc>
      </w:tr>
      <w:tr w:rsidR="004F3762" w:rsidRPr="0041391B" w14:paraId="10C9492D" w14:textId="77777777" w:rsidTr="008571CF">
        <w:tc>
          <w:tcPr>
            <w:tcW w:w="5000" w:type="pct"/>
            <w:gridSpan w:val="9"/>
          </w:tcPr>
          <w:p w14:paraId="44DDEC91" w14:textId="1E5A6B14" w:rsidR="004F3762" w:rsidRPr="0041391B" w:rsidRDefault="00443861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Temel hadis eserlerinin ana özellikleri ile tanıtıldığı, farklı kaynaklardan derlenen İslâm itikat, ibadet ve muamelata dair rivayetlerin tercüme edilip y</w:t>
            </w:r>
            <w:r w:rsidR="00771714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rumlandığı, rivayetlerde yer alan muhtevanın günümüz yaşantısına ne şekilde uyarlanması gerektiği hususunda </w:t>
            </w:r>
            <w:r w:rsidR="00771714">
              <w:rPr>
                <w:sz w:val="20"/>
                <w:szCs w:val="20"/>
              </w:rPr>
              <w:t>analiz ve değerlendirmelerin yapıldığı bir derstir.</w:t>
            </w:r>
          </w:p>
        </w:tc>
      </w:tr>
      <w:tr w:rsidR="004F3762" w:rsidRPr="0041391B" w14:paraId="13DDAF3C" w14:textId="77777777" w:rsidTr="008571CF">
        <w:tc>
          <w:tcPr>
            <w:tcW w:w="5000" w:type="pct"/>
            <w:gridSpan w:val="9"/>
            <w:shd w:val="clear" w:color="auto" w:fill="00C0BB"/>
          </w:tcPr>
          <w:p w14:paraId="1508F64D" w14:textId="77777777" w:rsidR="004F3762" w:rsidRPr="0041391B" w:rsidRDefault="004F3762" w:rsidP="004F3762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 İçin Önerilen Diğer Hususlar</w:t>
            </w:r>
          </w:p>
        </w:tc>
      </w:tr>
      <w:tr w:rsidR="004F3762" w:rsidRPr="0041391B" w14:paraId="7D01B44C" w14:textId="77777777" w:rsidTr="008571CF">
        <w:tc>
          <w:tcPr>
            <w:tcW w:w="5000" w:type="pct"/>
            <w:gridSpan w:val="9"/>
          </w:tcPr>
          <w:p w14:paraId="3A983A4F" w14:textId="4C9F3279" w:rsidR="004F3762" w:rsidRPr="0041391B" w:rsidRDefault="00A12479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</w:tr>
      <w:tr w:rsidR="004F3762" w:rsidRPr="0041391B" w14:paraId="47899600" w14:textId="77777777" w:rsidTr="008571CF">
        <w:tc>
          <w:tcPr>
            <w:tcW w:w="5000" w:type="pct"/>
            <w:gridSpan w:val="9"/>
            <w:shd w:val="clear" w:color="auto" w:fill="00C0BB"/>
          </w:tcPr>
          <w:p w14:paraId="456ED260" w14:textId="77777777" w:rsidR="004F3762" w:rsidRPr="0041391B" w:rsidRDefault="004F3762" w:rsidP="004F3762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Staj Durumu</w:t>
            </w:r>
          </w:p>
        </w:tc>
      </w:tr>
      <w:tr w:rsidR="004F3762" w:rsidRPr="0041391B" w14:paraId="7EE9CF40" w14:textId="77777777" w:rsidTr="008571CF">
        <w:tc>
          <w:tcPr>
            <w:tcW w:w="5000" w:type="pct"/>
            <w:gridSpan w:val="9"/>
          </w:tcPr>
          <w:p w14:paraId="044C51C6" w14:textId="3B27F7C8" w:rsidR="004F3762" w:rsidRPr="0041391B" w:rsidRDefault="00A12479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</w:tr>
      <w:tr w:rsidR="004F3762" w:rsidRPr="0041391B" w14:paraId="7F5A8A5F" w14:textId="77777777" w:rsidTr="008571CF">
        <w:tc>
          <w:tcPr>
            <w:tcW w:w="5000" w:type="pct"/>
            <w:gridSpan w:val="9"/>
            <w:shd w:val="clear" w:color="auto" w:fill="00C0BB"/>
          </w:tcPr>
          <w:p w14:paraId="6AC0BE89" w14:textId="77777777" w:rsidR="004F3762" w:rsidRPr="0041391B" w:rsidRDefault="004F3762" w:rsidP="004F3762">
            <w:pPr>
              <w:rPr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 Kitabı / Malzemesi*</w:t>
            </w:r>
          </w:p>
        </w:tc>
      </w:tr>
      <w:tr w:rsidR="004F3762" w:rsidRPr="0041391B" w14:paraId="23CE3F79" w14:textId="77777777" w:rsidTr="005D3F42">
        <w:tc>
          <w:tcPr>
            <w:tcW w:w="168" w:type="pct"/>
          </w:tcPr>
          <w:p w14:paraId="4F7B6156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32" w:type="pct"/>
            <w:gridSpan w:val="8"/>
          </w:tcPr>
          <w:p w14:paraId="4B51FFC7" w14:textId="73C5785F" w:rsidR="004F3762" w:rsidRPr="0041391B" w:rsidRDefault="00771714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Nevevî, Ebû Zekeriyye Muhyiddin Yayha b. Şeref, </w:t>
            </w:r>
            <w:r w:rsidRPr="00771714">
              <w:rPr>
                <w:i/>
                <w:iCs/>
                <w:sz w:val="20"/>
                <w:szCs w:val="20"/>
              </w:rPr>
              <w:t>Kırk Hadis Tercüme ve Şerhi</w:t>
            </w:r>
            <w:r>
              <w:rPr>
                <w:sz w:val="20"/>
                <w:szCs w:val="20"/>
              </w:rPr>
              <w:t>, Çev: Kazım Sağlam, İstanbul: Buruc, 2021</w:t>
            </w:r>
            <w:r w:rsidR="002A297C">
              <w:rPr>
                <w:sz w:val="20"/>
                <w:szCs w:val="20"/>
              </w:rPr>
              <w:t>.</w:t>
            </w:r>
          </w:p>
        </w:tc>
      </w:tr>
      <w:tr w:rsidR="004F3762" w:rsidRPr="0041391B" w14:paraId="56BFDCE3" w14:textId="77777777" w:rsidTr="005D3F42">
        <w:tc>
          <w:tcPr>
            <w:tcW w:w="168" w:type="pct"/>
          </w:tcPr>
          <w:p w14:paraId="3A65D80E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32" w:type="pct"/>
            <w:gridSpan w:val="8"/>
          </w:tcPr>
          <w:p w14:paraId="701E556B" w14:textId="5DC1ED9D" w:rsidR="004F3762" w:rsidRPr="0041391B" w:rsidRDefault="00BC4956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Koçyiğit, Yakup, </w:t>
            </w:r>
            <w:r w:rsidRPr="002A297C">
              <w:rPr>
                <w:i/>
                <w:iCs/>
                <w:sz w:val="20"/>
                <w:szCs w:val="20"/>
              </w:rPr>
              <w:t>Kırk Hadis Şerhi</w:t>
            </w:r>
            <w:r>
              <w:rPr>
                <w:sz w:val="20"/>
                <w:szCs w:val="20"/>
              </w:rPr>
              <w:t>, İstanbul: Çelik Yayınevi, 2021</w:t>
            </w:r>
            <w:r w:rsidR="002A297C">
              <w:rPr>
                <w:sz w:val="20"/>
                <w:szCs w:val="20"/>
              </w:rPr>
              <w:t>.</w:t>
            </w:r>
          </w:p>
        </w:tc>
      </w:tr>
      <w:tr w:rsidR="004F3762" w:rsidRPr="0041391B" w14:paraId="7243EC2C" w14:textId="77777777" w:rsidTr="005D3F42">
        <w:tc>
          <w:tcPr>
            <w:tcW w:w="168" w:type="pct"/>
          </w:tcPr>
          <w:p w14:paraId="1989C36A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32" w:type="pct"/>
            <w:gridSpan w:val="8"/>
          </w:tcPr>
          <w:p w14:paraId="551A6FE8" w14:textId="77777777" w:rsidR="004F3762" w:rsidRPr="0041391B" w:rsidRDefault="004F3762" w:rsidP="004F3762">
            <w:pPr>
              <w:rPr>
                <w:sz w:val="20"/>
                <w:szCs w:val="20"/>
              </w:rPr>
            </w:pPr>
          </w:p>
        </w:tc>
      </w:tr>
      <w:tr w:rsidR="004F3762" w:rsidRPr="0041391B" w14:paraId="5AA632EA" w14:textId="77777777" w:rsidTr="008571CF">
        <w:tc>
          <w:tcPr>
            <w:tcW w:w="5000" w:type="pct"/>
            <w:gridSpan w:val="9"/>
            <w:shd w:val="clear" w:color="auto" w:fill="00C0BB"/>
          </w:tcPr>
          <w:p w14:paraId="38F2EE21" w14:textId="77777777" w:rsidR="004F3762" w:rsidRPr="0041391B" w:rsidRDefault="004F3762" w:rsidP="004F3762">
            <w:pPr>
              <w:rPr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İlave Kaynak(lar)*</w:t>
            </w:r>
          </w:p>
        </w:tc>
      </w:tr>
      <w:tr w:rsidR="004F3762" w:rsidRPr="0041391B" w14:paraId="2043CC64" w14:textId="77777777" w:rsidTr="005D3F42">
        <w:tc>
          <w:tcPr>
            <w:tcW w:w="168" w:type="pct"/>
          </w:tcPr>
          <w:p w14:paraId="34FC2D6D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32" w:type="pct"/>
            <w:gridSpan w:val="8"/>
          </w:tcPr>
          <w:p w14:paraId="49677016" w14:textId="12EA4C8D" w:rsidR="004F3762" w:rsidRPr="0041391B" w:rsidRDefault="00BC4956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Ünal, İ. Hakkı</w:t>
            </w:r>
            <w:r w:rsidRPr="002A297C">
              <w:rPr>
                <w:i/>
                <w:iCs/>
                <w:sz w:val="20"/>
                <w:szCs w:val="20"/>
              </w:rPr>
              <w:t>, 40 Hadis 40 Yorum</w:t>
            </w:r>
            <w:r>
              <w:rPr>
                <w:sz w:val="20"/>
                <w:szCs w:val="20"/>
              </w:rPr>
              <w:t>, Ankara: DİB, 2011.</w:t>
            </w:r>
          </w:p>
        </w:tc>
      </w:tr>
      <w:tr w:rsidR="004F3762" w:rsidRPr="0041391B" w14:paraId="118E5737" w14:textId="77777777" w:rsidTr="005D3F42">
        <w:tc>
          <w:tcPr>
            <w:tcW w:w="168" w:type="pct"/>
          </w:tcPr>
          <w:p w14:paraId="6404EE58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32" w:type="pct"/>
            <w:gridSpan w:val="8"/>
          </w:tcPr>
          <w:p w14:paraId="2C3893E4" w14:textId="79A7DAA1" w:rsidR="004F3762" w:rsidRPr="0041391B" w:rsidRDefault="00BC4956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Görmez, Mehmet, </w:t>
            </w:r>
            <w:r w:rsidRPr="002A297C">
              <w:rPr>
                <w:i/>
                <w:iCs/>
                <w:sz w:val="20"/>
                <w:szCs w:val="20"/>
              </w:rPr>
              <w:t>Kalbin Erbaini</w:t>
            </w:r>
            <w:r>
              <w:rPr>
                <w:sz w:val="20"/>
                <w:szCs w:val="20"/>
              </w:rPr>
              <w:t>, Ankara: Otto, 2016</w:t>
            </w:r>
            <w:r w:rsidR="002A297C">
              <w:rPr>
                <w:sz w:val="20"/>
                <w:szCs w:val="20"/>
              </w:rPr>
              <w:t>.</w:t>
            </w:r>
          </w:p>
        </w:tc>
      </w:tr>
      <w:tr w:rsidR="004F3762" w:rsidRPr="0041391B" w14:paraId="2FA26696" w14:textId="77777777" w:rsidTr="005D3F42">
        <w:tc>
          <w:tcPr>
            <w:tcW w:w="168" w:type="pct"/>
          </w:tcPr>
          <w:p w14:paraId="1CB4941A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32" w:type="pct"/>
            <w:gridSpan w:val="8"/>
          </w:tcPr>
          <w:p w14:paraId="56A268FC" w14:textId="377B5816" w:rsidR="004F3762" w:rsidRPr="0041391B" w:rsidRDefault="00BC4956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Martı, Huriye, </w:t>
            </w:r>
            <w:r w:rsidRPr="002A297C">
              <w:rPr>
                <w:i/>
                <w:iCs/>
                <w:sz w:val="20"/>
                <w:szCs w:val="20"/>
              </w:rPr>
              <w:t>Seçme Hadisler</w:t>
            </w:r>
            <w:r>
              <w:rPr>
                <w:sz w:val="20"/>
                <w:szCs w:val="20"/>
              </w:rPr>
              <w:t>, Ankara: DİB, 2022</w:t>
            </w:r>
            <w:r w:rsidR="002A297C">
              <w:rPr>
                <w:sz w:val="20"/>
                <w:szCs w:val="20"/>
              </w:rPr>
              <w:t>.</w:t>
            </w:r>
          </w:p>
        </w:tc>
      </w:tr>
      <w:tr w:rsidR="00C52C00" w:rsidRPr="0041391B" w14:paraId="1228E586" w14:textId="77777777" w:rsidTr="005D3F42">
        <w:tc>
          <w:tcPr>
            <w:tcW w:w="168" w:type="pct"/>
          </w:tcPr>
          <w:p w14:paraId="473B367D" w14:textId="068622BE" w:rsidR="00C52C00" w:rsidRPr="0041391B" w:rsidRDefault="00C52C00" w:rsidP="004F37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832" w:type="pct"/>
            <w:gridSpan w:val="8"/>
          </w:tcPr>
          <w:p w14:paraId="45A626BC" w14:textId="11EF18BD" w:rsidR="00C52C00" w:rsidRPr="0041391B" w:rsidRDefault="00BC4956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Köktaş, Yavuz, </w:t>
            </w:r>
            <w:r w:rsidRPr="002A297C">
              <w:rPr>
                <w:i/>
                <w:iCs/>
                <w:sz w:val="20"/>
                <w:szCs w:val="20"/>
              </w:rPr>
              <w:t>40 Hadis 40 Yorum</w:t>
            </w:r>
            <w:r>
              <w:rPr>
                <w:sz w:val="20"/>
                <w:szCs w:val="20"/>
              </w:rPr>
              <w:t>, İstanbul: Rağbet, 2013</w:t>
            </w:r>
            <w:r w:rsidR="002A297C">
              <w:rPr>
                <w:sz w:val="20"/>
                <w:szCs w:val="20"/>
              </w:rPr>
              <w:t>.</w:t>
            </w:r>
          </w:p>
        </w:tc>
      </w:tr>
      <w:tr w:rsidR="004F3762" w:rsidRPr="0041391B" w14:paraId="2EF008E6" w14:textId="77777777" w:rsidTr="008571CF">
        <w:tc>
          <w:tcPr>
            <w:tcW w:w="5000" w:type="pct"/>
            <w:gridSpan w:val="9"/>
            <w:shd w:val="clear" w:color="auto" w:fill="00C0BB"/>
          </w:tcPr>
          <w:p w14:paraId="56059348" w14:textId="77059297" w:rsidR="004F3762" w:rsidRPr="0041391B" w:rsidRDefault="004F3762" w:rsidP="004F3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Anabilim Dalı Öğretim Üyeleri/Görevlileri</w:t>
            </w:r>
          </w:p>
        </w:tc>
      </w:tr>
      <w:tr w:rsidR="004F3762" w:rsidRPr="0041391B" w14:paraId="07F8DD27" w14:textId="77777777" w:rsidTr="008571CF">
        <w:tc>
          <w:tcPr>
            <w:tcW w:w="5000" w:type="pct"/>
            <w:gridSpan w:val="9"/>
          </w:tcPr>
          <w:p w14:paraId="49922DEE" w14:textId="51DBA30F" w:rsidR="004F3762" w:rsidRPr="0041391B" w:rsidRDefault="007B286C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Öğretim Üyesi Yunus YAZICI</w:t>
            </w:r>
          </w:p>
        </w:tc>
      </w:tr>
      <w:tr w:rsidR="004F3762" w:rsidRPr="0041391B" w14:paraId="3543A096" w14:textId="77777777" w:rsidTr="008571CF">
        <w:tc>
          <w:tcPr>
            <w:tcW w:w="5000" w:type="pct"/>
            <w:gridSpan w:val="9"/>
          </w:tcPr>
          <w:p w14:paraId="52197252" w14:textId="2DD36321" w:rsidR="004F3762" w:rsidRPr="0041391B" w:rsidRDefault="007B286C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Öğretim Üyesi İsa EREN</w:t>
            </w:r>
          </w:p>
        </w:tc>
      </w:tr>
      <w:tr w:rsidR="004F3762" w:rsidRPr="0041391B" w14:paraId="4B34141F" w14:textId="77777777" w:rsidTr="008571CF">
        <w:tc>
          <w:tcPr>
            <w:tcW w:w="5000" w:type="pct"/>
            <w:gridSpan w:val="9"/>
          </w:tcPr>
          <w:p w14:paraId="55C394E6" w14:textId="77777777" w:rsidR="004F3762" w:rsidRPr="0041391B" w:rsidRDefault="004F3762" w:rsidP="004F3762">
            <w:pPr>
              <w:rPr>
                <w:sz w:val="20"/>
                <w:szCs w:val="20"/>
              </w:rPr>
            </w:pPr>
          </w:p>
        </w:tc>
      </w:tr>
      <w:tr w:rsidR="004F3762" w:rsidRPr="0041391B" w14:paraId="03F4354A" w14:textId="77777777" w:rsidTr="008571CF">
        <w:tc>
          <w:tcPr>
            <w:tcW w:w="5000" w:type="pct"/>
            <w:gridSpan w:val="9"/>
            <w:shd w:val="clear" w:color="auto" w:fill="00C0BB"/>
          </w:tcPr>
          <w:p w14:paraId="200892CB" w14:textId="4483870B" w:rsidR="004F3762" w:rsidRPr="0041391B" w:rsidRDefault="004F3762" w:rsidP="004F3762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 Asistanı/Asistanları</w:t>
            </w:r>
          </w:p>
        </w:tc>
      </w:tr>
      <w:tr w:rsidR="004F3762" w:rsidRPr="0041391B" w14:paraId="5D8BF914" w14:textId="77777777" w:rsidTr="008571CF">
        <w:tc>
          <w:tcPr>
            <w:tcW w:w="5000" w:type="pct"/>
            <w:gridSpan w:val="9"/>
          </w:tcPr>
          <w:p w14:paraId="3BE1B93C" w14:textId="140DFA37" w:rsidR="004F3762" w:rsidRPr="0041391B" w:rsidRDefault="004F3762" w:rsidP="004F3762">
            <w:pPr>
              <w:rPr>
                <w:b/>
                <w:sz w:val="20"/>
                <w:szCs w:val="20"/>
              </w:rPr>
            </w:pPr>
          </w:p>
        </w:tc>
      </w:tr>
    </w:tbl>
    <w:p w14:paraId="0409E11B" w14:textId="5F2B3736" w:rsidR="000C490B" w:rsidRPr="0041391B" w:rsidRDefault="000C490B">
      <w:pPr>
        <w:rPr>
          <w:sz w:val="20"/>
          <w:szCs w:val="20"/>
        </w:rPr>
      </w:pPr>
    </w:p>
    <w:tbl>
      <w:tblPr>
        <w:tblStyle w:val="TabloKlavuzu"/>
        <w:tblW w:w="494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07"/>
        <w:gridCol w:w="99"/>
        <w:gridCol w:w="270"/>
        <w:gridCol w:w="1761"/>
        <w:gridCol w:w="652"/>
        <w:gridCol w:w="1576"/>
        <w:gridCol w:w="1842"/>
        <w:gridCol w:w="1174"/>
        <w:gridCol w:w="316"/>
        <w:gridCol w:w="68"/>
        <w:gridCol w:w="353"/>
        <w:gridCol w:w="55"/>
        <w:gridCol w:w="367"/>
        <w:gridCol w:w="15"/>
        <w:gridCol w:w="1921"/>
      </w:tblGrid>
      <w:tr w:rsidR="00DE0F3B" w:rsidRPr="0041391B" w14:paraId="7AC67C79" w14:textId="77777777" w:rsidTr="008571CF">
        <w:tc>
          <w:tcPr>
            <w:tcW w:w="5000" w:type="pct"/>
            <w:gridSpan w:val="15"/>
            <w:shd w:val="clear" w:color="auto" w:fill="00C0BB"/>
          </w:tcPr>
          <w:p w14:paraId="7E1B5CDD" w14:textId="77777777" w:rsidR="000C490B" w:rsidRPr="0041391B" w:rsidRDefault="000C490B" w:rsidP="00250125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 ÖĞRENME ÇIKTILARI**</w:t>
            </w:r>
          </w:p>
        </w:tc>
      </w:tr>
      <w:tr w:rsidR="00AC783F" w:rsidRPr="0041391B" w14:paraId="708AE1FE" w14:textId="77777777" w:rsidTr="008571CF">
        <w:tc>
          <w:tcPr>
            <w:tcW w:w="399" w:type="pct"/>
            <w:gridSpan w:val="3"/>
            <w:shd w:val="clear" w:color="auto" w:fill="00D6D1"/>
          </w:tcPr>
          <w:p w14:paraId="2BA22744" w14:textId="77777777" w:rsidR="00AC783F" w:rsidRPr="0041391B" w:rsidRDefault="00AC783F" w:rsidP="00AC783F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ÖÇ-1</w:t>
            </w:r>
          </w:p>
        </w:tc>
        <w:tc>
          <w:tcPr>
            <w:tcW w:w="4601" w:type="pct"/>
            <w:gridSpan w:val="12"/>
          </w:tcPr>
          <w:p w14:paraId="06C9388B" w14:textId="7BDF74F5" w:rsidR="00AC783F" w:rsidRPr="0041391B" w:rsidRDefault="00BC4956" w:rsidP="00AC7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Temel hadis kaynakları tanır.</w:t>
            </w:r>
          </w:p>
        </w:tc>
      </w:tr>
      <w:tr w:rsidR="00AC783F" w:rsidRPr="0041391B" w14:paraId="272878D0" w14:textId="77777777" w:rsidTr="008571CF">
        <w:tc>
          <w:tcPr>
            <w:tcW w:w="399" w:type="pct"/>
            <w:gridSpan w:val="3"/>
            <w:shd w:val="clear" w:color="auto" w:fill="00D6D1"/>
          </w:tcPr>
          <w:p w14:paraId="1B0CC1A4" w14:textId="77777777" w:rsidR="00AC783F" w:rsidRPr="0041391B" w:rsidRDefault="00AC783F" w:rsidP="00AC783F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ÖÇ-2</w:t>
            </w:r>
          </w:p>
        </w:tc>
        <w:tc>
          <w:tcPr>
            <w:tcW w:w="4601" w:type="pct"/>
            <w:gridSpan w:val="12"/>
          </w:tcPr>
          <w:p w14:paraId="536D6780" w14:textId="791C8659" w:rsidR="00AC783F" w:rsidRPr="0041391B" w:rsidRDefault="00BC4956" w:rsidP="00AC7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Hadis kaynaklarından derlenen rivayetleri anlayıp yorumlar</w:t>
            </w:r>
          </w:p>
        </w:tc>
      </w:tr>
      <w:tr w:rsidR="00AC783F" w:rsidRPr="0041391B" w14:paraId="498B531A" w14:textId="77777777" w:rsidTr="008571CF">
        <w:tc>
          <w:tcPr>
            <w:tcW w:w="399" w:type="pct"/>
            <w:gridSpan w:val="3"/>
            <w:shd w:val="clear" w:color="auto" w:fill="00D6D1"/>
          </w:tcPr>
          <w:p w14:paraId="56AF78D6" w14:textId="77777777" w:rsidR="00AC783F" w:rsidRPr="0041391B" w:rsidRDefault="00AC783F" w:rsidP="00AC783F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ÖÇ-3</w:t>
            </w:r>
          </w:p>
        </w:tc>
        <w:tc>
          <w:tcPr>
            <w:tcW w:w="4601" w:type="pct"/>
            <w:gridSpan w:val="12"/>
          </w:tcPr>
          <w:p w14:paraId="24BB8934" w14:textId="2405C063" w:rsidR="00AC783F" w:rsidRPr="0041391B" w:rsidRDefault="00BC4956" w:rsidP="00AC7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Sünnetin bireyin ve toplumun yaşamına etkisi konusunda analiz yapar</w:t>
            </w:r>
          </w:p>
        </w:tc>
      </w:tr>
      <w:tr w:rsidR="00AC783F" w:rsidRPr="0041391B" w14:paraId="359AC705" w14:textId="77777777" w:rsidTr="008571CF">
        <w:tc>
          <w:tcPr>
            <w:tcW w:w="399" w:type="pct"/>
            <w:gridSpan w:val="3"/>
            <w:shd w:val="clear" w:color="auto" w:fill="00D6D1"/>
          </w:tcPr>
          <w:p w14:paraId="00FFE3AB" w14:textId="77777777" w:rsidR="00AC783F" w:rsidRPr="0041391B" w:rsidRDefault="00AC783F" w:rsidP="00AC783F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ÖÇ-4</w:t>
            </w:r>
          </w:p>
        </w:tc>
        <w:tc>
          <w:tcPr>
            <w:tcW w:w="4601" w:type="pct"/>
            <w:gridSpan w:val="12"/>
          </w:tcPr>
          <w:p w14:paraId="73CDB4B7" w14:textId="6F8E8811" w:rsidR="00AC783F" w:rsidRPr="0041391B" w:rsidRDefault="00BC4956" w:rsidP="00AC7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Hadislerdeki tavsiyelere uygun davranışlar sergilemeye gayret eder</w:t>
            </w:r>
          </w:p>
        </w:tc>
      </w:tr>
      <w:tr w:rsidR="00AC783F" w:rsidRPr="0041391B" w14:paraId="36605006" w14:textId="77777777" w:rsidTr="008571CF">
        <w:tc>
          <w:tcPr>
            <w:tcW w:w="399" w:type="pct"/>
            <w:gridSpan w:val="3"/>
            <w:shd w:val="clear" w:color="auto" w:fill="00D6D1"/>
          </w:tcPr>
          <w:p w14:paraId="0DD1D779" w14:textId="77777777" w:rsidR="00AC783F" w:rsidRPr="0041391B" w:rsidRDefault="00AC783F" w:rsidP="00AC783F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ÖÇ-5</w:t>
            </w:r>
          </w:p>
        </w:tc>
        <w:tc>
          <w:tcPr>
            <w:tcW w:w="4601" w:type="pct"/>
            <w:gridSpan w:val="12"/>
          </w:tcPr>
          <w:p w14:paraId="4643E977" w14:textId="1215EF03" w:rsidR="00BC4956" w:rsidRPr="0041391B" w:rsidRDefault="00BC4956" w:rsidP="00BC4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Temel hadis kaynaklarının müelliflerini tanır.</w:t>
            </w:r>
          </w:p>
        </w:tc>
      </w:tr>
      <w:tr w:rsidR="00DE0F3B" w:rsidRPr="0041391B" w14:paraId="187A0501" w14:textId="77777777" w:rsidTr="008571CF">
        <w:tc>
          <w:tcPr>
            <w:tcW w:w="399" w:type="pct"/>
            <w:gridSpan w:val="3"/>
            <w:shd w:val="clear" w:color="auto" w:fill="00D6D1"/>
          </w:tcPr>
          <w:p w14:paraId="27EACF32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ÖÇ-6</w:t>
            </w:r>
          </w:p>
        </w:tc>
        <w:tc>
          <w:tcPr>
            <w:tcW w:w="4601" w:type="pct"/>
            <w:gridSpan w:val="12"/>
          </w:tcPr>
          <w:p w14:paraId="761B82E8" w14:textId="1BEF21C3" w:rsidR="000C490B" w:rsidRPr="0041391B" w:rsidRDefault="00BC4956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Hadisle ilgili temel kavramları tanımlar.</w:t>
            </w:r>
          </w:p>
        </w:tc>
      </w:tr>
      <w:tr w:rsidR="00DE0F3B" w:rsidRPr="0041391B" w14:paraId="62F6A476" w14:textId="77777777" w:rsidTr="008571CF">
        <w:tc>
          <w:tcPr>
            <w:tcW w:w="5000" w:type="pct"/>
            <w:gridSpan w:val="15"/>
            <w:shd w:val="clear" w:color="auto" w:fill="00C0BB"/>
          </w:tcPr>
          <w:p w14:paraId="1C1EC19F" w14:textId="77777777" w:rsidR="000C490B" w:rsidRPr="0041391B" w:rsidRDefault="000C490B" w:rsidP="00250125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HAFTALIK DERS İÇERİKLERİ</w:t>
            </w:r>
          </w:p>
        </w:tc>
      </w:tr>
      <w:tr w:rsidR="00DE0F3B" w:rsidRPr="0041391B" w14:paraId="1C49E2AB" w14:textId="77777777" w:rsidTr="008571CF">
        <w:trPr>
          <w:cantSplit/>
          <w:trHeight w:val="360"/>
        </w:trPr>
        <w:tc>
          <w:tcPr>
            <w:tcW w:w="231" w:type="pct"/>
            <w:vMerge w:val="restart"/>
            <w:shd w:val="clear" w:color="auto" w:fill="56D6D3"/>
            <w:textDirection w:val="btLr"/>
          </w:tcPr>
          <w:p w14:paraId="2B102972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970" w:type="pct"/>
            <w:gridSpan w:val="3"/>
            <w:vMerge w:val="restart"/>
            <w:shd w:val="clear" w:color="auto" w:fill="56D6D3"/>
            <w:vAlign w:val="center"/>
          </w:tcPr>
          <w:p w14:paraId="2612C771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Konular</w:t>
            </w:r>
          </w:p>
        </w:tc>
        <w:tc>
          <w:tcPr>
            <w:tcW w:w="2389" w:type="pct"/>
            <w:gridSpan w:val="4"/>
            <w:vMerge w:val="restart"/>
            <w:shd w:val="clear" w:color="auto" w:fill="56D6D3"/>
            <w:vAlign w:val="center"/>
          </w:tcPr>
          <w:p w14:paraId="397A0967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Hedefler</w:t>
            </w:r>
          </w:p>
        </w:tc>
        <w:tc>
          <w:tcPr>
            <w:tcW w:w="535" w:type="pct"/>
            <w:gridSpan w:val="6"/>
            <w:shd w:val="clear" w:color="auto" w:fill="56D6D3"/>
          </w:tcPr>
          <w:p w14:paraId="19C7759C" w14:textId="1BB280E2" w:rsidR="000D0AFB" w:rsidRPr="00D275D9" w:rsidRDefault="000D0AFB" w:rsidP="00D275D9">
            <w:pPr>
              <w:jc w:val="center"/>
              <w:rPr>
                <w:b/>
                <w:bCs/>
                <w:sz w:val="18"/>
                <w:szCs w:val="18"/>
              </w:rPr>
            </w:pPr>
            <w:r w:rsidRPr="008D141E">
              <w:rPr>
                <w:b/>
                <w:bCs/>
                <w:sz w:val="18"/>
                <w:szCs w:val="18"/>
              </w:rPr>
              <w:t>Yetkinlikler</w:t>
            </w:r>
          </w:p>
        </w:tc>
        <w:tc>
          <w:tcPr>
            <w:tcW w:w="875" w:type="pct"/>
            <w:shd w:val="clear" w:color="auto" w:fill="56D6D3"/>
          </w:tcPr>
          <w:p w14:paraId="13F79633" w14:textId="746C631F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Kaynaklar ***</w:t>
            </w:r>
          </w:p>
        </w:tc>
      </w:tr>
      <w:tr w:rsidR="00DE0F3B" w:rsidRPr="0041391B" w14:paraId="161ECB43" w14:textId="77777777" w:rsidTr="008571CF">
        <w:trPr>
          <w:cantSplit/>
          <w:trHeight w:val="1134"/>
        </w:trPr>
        <w:tc>
          <w:tcPr>
            <w:tcW w:w="231" w:type="pct"/>
            <w:vMerge/>
            <w:tcBorders>
              <w:bottom w:val="single" w:sz="4" w:space="0" w:color="auto"/>
            </w:tcBorders>
            <w:shd w:val="clear" w:color="auto" w:fill="56D6D3"/>
            <w:textDirection w:val="btLr"/>
          </w:tcPr>
          <w:p w14:paraId="4E6C5BB8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tcBorders>
              <w:bottom w:val="single" w:sz="4" w:space="0" w:color="auto"/>
            </w:tcBorders>
            <w:shd w:val="clear" w:color="auto" w:fill="56D6D3"/>
          </w:tcPr>
          <w:p w14:paraId="2E078D84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Merge/>
            <w:tcBorders>
              <w:bottom w:val="single" w:sz="4" w:space="0" w:color="auto"/>
            </w:tcBorders>
            <w:shd w:val="clear" w:color="auto" w:fill="56D6D3"/>
          </w:tcPr>
          <w:p w14:paraId="72CCDB77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bottom w:val="single" w:sz="4" w:space="0" w:color="auto"/>
            </w:tcBorders>
            <w:shd w:val="clear" w:color="auto" w:fill="56D6D3"/>
            <w:textDirection w:val="btLr"/>
          </w:tcPr>
          <w:p w14:paraId="380C4E41" w14:textId="086C944B" w:rsidR="000D0AFB" w:rsidRDefault="000D0AFB" w:rsidP="00D275D9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Bilgi</w:t>
            </w:r>
          </w:p>
        </w:tc>
        <w:tc>
          <w:tcPr>
            <w:tcW w:w="186" w:type="pct"/>
            <w:gridSpan w:val="2"/>
            <w:tcBorders>
              <w:bottom w:val="single" w:sz="4" w:space="0" w:color="auto"/>
            </w:tcBorders>
            <w:shd w:val="clear" w:color="auto" w:fill="56D6D3"/>
            <w:textDirection w:val="btLr"/>
          </w:tcPr>
          <w:p w14:paraId="6C07F016" w14:textId="046C8E46" w:rsidR="000D0AFB" w:rsidRDefault="000D0AFB" w:rsidP="00D275D9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Beceri</w:t>
            </w:r>
          </w:p>
        </w:tc>
        <w:tc>
          <w:tcPr>
            <w:tcW w:w="174" w:type="pct"/>
            <w:gridSpan w:val="2"/>
            <w:tcBorders>
              <w:bottom w:val="single" w:sz="4" w:space="0" w:color="auto"/>
            </w:tcBorders>
            <w:shd w:val="clear" w:color="auto" w:fill="56D6D3"/>
            <w:textDirection w:val="btLr"/>
          </w:tcPr>
          <w:p w14:paraId="3BA54D5B" w14:textId="043C0F6A" w:rsidR="000D0AFB" w:rsidRDefault="000D0AFB" w:rsidP="00D275D9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Yetkinlik</w:t>
            </w:r>
          </w:p>
        </w:tc>
        <w:tc>
          <w:tcPr>
            <w:tcW w:w="875" w:type="pct"/>
            <w:shd w:val="clear" w:color="auto" w:fill="56D6D3"/>
          </w:tcPr>
          <w:p w14:paraId="4B22EE5A" w14:textId="1C928281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C43B7" w:rsidRPr="0041391B" w14:paraId="7F4368FC" w14:textId="77777777" w:rsidTr="00B1059C">
        <w:trPr>
          <w:cantSplit/>
          <w:trHeight w:val="364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2F0323E3" w14:textId="4EDB51BD" w:rsidR="006C43B7" w:rsidRPr="0041391B" w:rsidRDefault="006C43B7" w:rsidP="006C43B7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268499E0" w14:textId="675D908D" w:rsidR="006C43B7" w:rsidRPr="00DB653F" w:rsidRDefault="006C43B7" w:rsidP="006C43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B653F">
              <w:rPr>
                <w:rFonts w:asciiTheme="majorBidi" w:hAnsiTheme="majorBidi" w:cstheme="majorBidi"/>
                <w:sz w:val="20"/>
                <w:szCs w:val="20"/>
              </w:rPr>
              <w:t>Kırk hadis literatürü ve İmam Nevevî’nin Kırk Hadis’i</w:t>
            </w:r>
          </w:p>
        </w:tc>
        <w:tc>
          <w:tcPr>
            <w:tcW w:w="2389" w:type="pct"/>
            <w:gridSpan w:val="4"/>
          </w:tcPr>
          <w:p w14:paraId="480FFB1E" w14:textId="4C1EFB01" w:rsidR="006C43B7" w:rsidRPr="00DB653F" w:rsidRDefault="006C43B7" w:rsidP="006C43B7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 w:rsidRPr="00DB653F">
              <w:rPr>
                <w:sz w:val="20"/>
                <w:szCs w:val="20"/>
              </w:rPr>
              <w:t xml:space="preserve">Kırk hadis kavramını bilir. </w:t>
            </w:r>
          </w:p>
        </w:tc>
        <w:tc>
          <w:tcPr>
            <w:tcW w:w="175" w:type="pct"/>
            <w:gridSpan w:val="2"/>
            <w:vAlign w:val="center"/>
          </w:tcPr>
          <w:p w14:paraId="28219873" w14:textId="3219DCAD" w:rsidR="006C43B7" w:rsidRPr="000D0AFB" w:rsidRDefault="006C43B7" w:rsidP="006C43B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6" w:type="pct"/>
            <w:gridSpan w:val="2"/>
            <w:vAlign w:val="center"/>
          </w:tcPr>
          <w:p w14:paraId="3F1CB089" w14:textId="769D805C" w:rsidR="006C43B7" w:rsidRPr="000D0AFB" w:rsidRDefault="006C43B7" w:rsidP="006C43B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49C90974" w14:textId="77777777" w:rsidR="006C43B7" w:rsidRPr="000D0AFB" w:rsidRDefault="006C43B7" w:rsidP="006C43B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 w:val="restart"/>
          </w:tcPr>
          <w:p w14:paraId="211D61F3" w14:textId="65CF5459" w:rsidR="006C43B7" w:rsidRPr="006C43B7" w:rsidRDefault="006C43B7" w:rsidP="006C43B7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16"/>
                <w:szCs w:val="16"/>
              </w:rPr>
            </w:pPr>
            <w:r w:rsidRPr="006C43B7">
              <w:rPr>
                <w:sz w:val="16"/>
                <w:szCs w:val="16"/>
              </w:rPr>
              <w:t xml:space="preserve">Nevevî, Ebû Zekeriyye Muhyiddin Yayha b. Şeref, </w:t>
            </w:r>
            <w:r w:rsidRPr="006C43B7">
              <w:rPr>
                <w:i/>
                <w:iCs/>
                <w:sz w:val="16"/>
                <w:szCs w:val="16"/>
              </w:rPr>
              <w:t>Kırk Hadis Tercüme ve Şerhi</w:t>
            </w:r>
            <w:r w:rsidRPr="006C43B7">
              <w:rPr>
                <w:sz w:val="16"/>
                <w:szCs w:val="16"/>
              </w:rPr>
              <w:t>, Çev: Kazım Sağlam, İstanbul: Buruc, 2021</w:t>
            </w:r>
          </w:p>
        </w:tc>
      </w:tr>
      <w:tr w:rsidR="006C43B7" w:rsidRPr="0041391B" w14:paraId="03D7F9AD" w14:textId="77777777" w:rsidTr="00B1059C">
        <w:trPr>
          <w:cantSplit/>
          <w:trHeight w:val="425"/>
        </w:trPr>
        <w:tc>
          <w:tcPr>
            <w:tcW w:w="231" w:type="pct"/>
            <w:vMerge/>
            <w:shd w:val="clear" w:color="auto" w:fill="56D6D3"/>
            <w:vAlign w:val="center"/>
          </w:tcPr>
          <w:p w14:paraId="427A2DF4" w14:textId="77777777" w:rsidR="006C43B7" w:rsidRPr="0041391B" w:rsidRDefault="006C43B7" w:rsidP="006C43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</w:tcPr>
          <w:p w14:paraId="6441C773" w14:textId="77777777" w:rsidR="006C43B7" w:rsidRPr="00DB653F" w:rsidRDefault="006C43B7" w:rsidP="006C43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89" w:type="pct"/>
            <w:gridSpan w:val="4"/>
          </w:tcPr>
          <w:p w14:paraId="4A8D7080" w14:textId="73101C6A" w:rsidR="006C43B7" w:rsidRPr="00DB653F" w:rsidRDefault="006C43B7" w:rsidP="006C43B7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 w:rsidRPr="00DB653F">
              <w:rPr>
                <w:sz w:val="20"/>
                <w:szCs w:val="20"/>
              </w:rPr>
              <w:t>İmam Nevevî’yi tanıtır.</w:t>
            </w:r>
          </w:p>
        </w:tc>
        <w:tc>
          <w:tcPr>
            <w:tcW w:w="175" w:type="pct"/>
            <w:gridSpan w:val="2"/>
            <w:vAlign w:val="center"/>
          </w:tcPr>
          <w:p w14:paraId="2F21C3A8" w14:textId="13523ACB" w:rsidR="006C43B7" w:rsidRPr="000D0AFB" w:rsidRDefault="006C43B7" w:rsidP="006C43B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3FE91E9A" w14:textId="2533BA2E" w:rsidR="006C43B7" w:rsidRPr="000D0AFB" w:rsidRDefault="006C43B7" w:rsidP="006C43B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74" w:type="pct"/>
            <w:gridSpan w:val="2"/>
            <w:vAlign w:val="center"/>
          </w:tcPr>
          <w:p w14:paraId="0564E9F0" w14:textId="77777777" w:rsidR="006C43B7" w:rsidRPr="000D0AFB" w:rsidRDefault="006C43B7" w:rsidP="006C43B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/>
            <w:vAlign w:val="center"/>
          </w:tcPr>
          <w:p w14:paraId="3D5BBFC0" w14:textId="7E0E4B1F" w:rsidR="006C43B7" w:rsidRPr="008B062F" w:rsidRDefault="006C43B7" w:rsidP="006C43B7">
            <w:pPr>
              <w:pStyle w:val="ListeParagraf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</w:p>
        </w:tc>
      </w:tr>
      <w:tr w:rsidR="006C43B7" w:rsidRPr="0041391B" w14:paraId="4A4424A2" w14:textId="77777777" w:rsidTr="008B062F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05014319" w14:textId="77777777" w:rsidR="006C43B7" w:rsidRPr="0041391B" w:rsidRDefault="006C43B7" w:rsidP="006C43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</w:tcPr>
          <w:p w14:paraId="1C77CD75" w14:textId="77777777" w:rsidR="006C43B7" w:rsidRPr="00DB653F" w:rsidRDefault="006C43B7" w:rsidP="006C43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89" w:type="pct"/>
            <w:gridSpan w:val="4"/>
          </w:tcPr>
          <w:p w14:paraId="3B11BDE6" w14:textId="2D8786EA" w:rsidR="006C43B7" w:rsidRPr="00DB653F" w:rsidRDefault="006C43B7" w:rsidP="006C43B7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 w:rsidRPr="00DB653F">
              <w:rPr>
                <w:sz w:val="20"/>
                <w:szCs w:val="20"/>
              </w:rPr>
              <w:t>Kırk hadis literatürü üzerine örneklemeler yapar.</w:t>
            </w:r>
          </w:p>
        </w:tc>
        <w:tc>
          <w:tcPr>
            <w:tcW w:w="175" w:type="pct"/>
            <w:gridSpan w:val="2"/>
            <w:vAlign w:val="center"/>
          </w:tcPr>
          <w:p w14:paraId="32AEE377" w14:textId="77777777" w:rsidR="006C43B7" w:rsidRPr="000D0AFB" w:rsidRDefault="006C43B7" w:rsidP="006C43B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334BF2B9" w14:textId="77777777" w:rsidR="006C43B7" w:rsidRPr="000D0AFB" w:rsidRDefault="006C43B7" w:rsidP="006C43B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1FB2D36D" w14:textId="4C7A4EAD" w:rsidR="006C43B7" w:rsidRPr="000D0AFB" w:rsidRDefault="006C43B7" w:rsidP="006C43B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75" w:type="pct"/>
            <w:vMerge/>
            <w:vAlign w:val="center"/>
          </w:tcPr>
          <w:p w14:paraId="7A592DEF" w14:textId="4B0BD337" w:rsidR="006C43B7" w:rsidRPr="008B062F" w:rsidRDefault="006C43B7" w:rsidP="006C43B7">
            <w:pPr>
              <w:pStyle w:val="ListeParagraf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</w:p>
        </w:tc>
      </w:tr>
      <w:tr w:rsidR="000D14F2" w:rsidRPr="0041391B" w14:paraId="29E6B183" w14:textId="77777777" w:rsidTr="00B1059C">
        <w:trPr>
          <w:cantSplit/>
          <w:trHeight w:val="481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1299D87B" w14:textId="7DE5527D" w:rsidR="000D14F2" w:rsidRPr="0041391B" w:rsidRDefault="000D14F2" w:rsidP="000D14F2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Hlk189578554"/>
            <w:r>
              <w:rPr>
                <w:b/>
                <w:bCs/>
                <w:sz w:val="20"/>
                <w:szCs w:val="20"/>
              </w:rPr>
              <w:t>2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38C1A47C" w14:textId="41584C84" w:rsidR="000D14F2" w:rsidRPr="00DB653F" w:rsidRDefault="000D14F2" w:rsidP="000D14F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B653F">
              <w:rPr>
                <w:rFonts w:asciiTheme="majorBidi" w:hAnsiTheme="majorBidi" w:cstheme="majorBidi"/>
                <w:sz w:val="20"/>
                <w:szCs w:val="20"/>
              </w:rPr>
              <w:t>1. Niyet hadisi</w:t>
            </w:r>
          </w:p>
          <w:p w14:paraId="7AC45FCF" w14:textId="77777777" w:rsidR="000D14F2" w:rsidRPr="00DB653F" w:rsidRDefault="000D14F2" w:rsidP="000D14F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B653F">
              <w:rPr>
                <w:rFonts w:asciiTheme="majorBidi" w:hAnsiTheme="majorBidi" w:cstheme="majorBidi"/>
                <w:sz w:val="20"/>
                <w:szCs w:val="20"/>
              </w:rPr>
              <w:t>2. Cibril hadisi</w:t>
            </w:r>
          </w:p>
          <w:p w14:paraId="331297C3" w14:textId="1BBED2C1" w:rsidR="000D14F2" w:rsidRPr="00DB653F" w:rsidRDefault="000D14F2" w:rsidP="000D14F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B653F">
              <w:rPr>
                <w:rFonts w:asciiTheme="majorBidi" w:hAnsiTheme="majorBidi" w:cstheme="majorBidi"/>
                <w:sz w:val="20"/>
                <w:szCs w:val="20"/>
              </w:rPr>
              <w:t>3. İslam’ın Şartları</w:t>
            </w:r>
          </w:p>
        </w:tc>
        <w:tc>
          <w:tcPr>
            <w:tcW w:w="2389" w:type="pct"/>
            <w:gridSpan w:val="4"/>
            <w:vAlign w:val="center"/>
          </w:tcPr>
          <w:p w14:paraId="6B54ECB4" w14:textId="58D08641" w:rsidR="000D14F2" w:rsidRPr="00DB653F" w:rsidRDefault="000D14F2" w:rsidP="000D14F2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Hadis metinlerinin Arapça metinlerini okur, anlamlarını bilir.</w:t>
            </w:r>
          </w:p>
        </w:tc>
        <w:tc>
          <w:tcPr>
            <w:tcW w:w="175" w:type="pct"/>
            <w:gridSpan w:val="2"/>
            <w:vAlign w:val="center"/>
          </w:tcPr>
          <w:p w14:paraId="34099F91" w14:textId="372D0ABB" w:rsidR="000D14F2" w:rsidRPr="000D0AFB" w:rsidRDefault="000D14F2" w:rsidP="000D14F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6" w:type="pct"/>
            <w:gridSpan w:val="2"/>
            <w:vAlign w:val="center"/>
          </w:tcPr>
          <w:p w14:paraId="703B3FFC" w14:textId="77777777" w:rsidR="000D14F2" w:rsidRPr="000D0AFB" w:rsidRDefault="000D14F2" w:rsidP="000D14F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2C129D3C" w14:textId="77777777" w:rsidR="000D14F2" w:rsidRPr="000D0AFB" w:rsidRDefault="000D14F2" w:rsidP="000D14F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 w:val="restart"/>
          </w:tcPr>
          <w:p w14:paraId="6126D5D8" w14:textId="5474B4C6" w:rsidR="000D14F2" w:rsidRPr="008B062F" w:rsidRDefault="000D14F2" w:rsidP="000D14F2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 w:rsidRPr="006C43B7">
              <w:rPr>
                <w:sz w:val="16"/>
                <w:szCs w:val="16"/>
              </w:rPr>
              <w:t xml:space="preserve">Nevevî, Ebû Zekeriyye Muhyiddin Yayha b. Şeref, </w:t>
            </w:r>
            <w:r w:rsidRPr="006C43B7">
              <w:rPr>
                <w:i/>
                <w:iCs/>
                <w:sz w:val="16"/>
                <w:szCs w:val="16"/>
              </w:rPr>
              <w:t>Kırk Hadis Tercüme ve Şerhi</w:t>
            </w:r>
            <w:r w:rsidRPr="006C43B7">
              <w:rPr>
                <w:sz w:val="16"/>
                <w:szCs w:val="16"/>
              </w:rPr>
              <w:t>, Çev: Kazım Sağlam, İstanbul: Buruc, 2021</w:t>
            </w:r>
          </w:p>
        </w:tc>
      </w:tr>
      <w:tr w:rsidR="000D14F2" w:rsidRPr="0041391B" w14:paraId="7418C7CE" w14:textId="77777777" w:rsidTr="00B1059C">
        <w:trPr>
          <w:cantSplit/>
          <w:trHeight w:val="276"/>
        </w:trPr>
        <w:tc>
          <w:tcPr>
            <w:tcW w:w="231" w:type="pct"/>
            <w:vMerge/>
            <w:shd w:val="clear" w:color="auto" w:fill="56D6D3"/>
            <w:vAlign w:val="center"/>
          </w:tcPr>
          <w:p w14:paraId="1234B39A" w14:textId="77777777" w:rsidR="000D14F2" w:rsidRPr="0041391B" w:rsidRDefault="000D14F2" w:rsidP="000D14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0ADAD997" w14:textId="77777777" w:rsidR="000D14F2" w:rsidRPr="00DB653F" w:rsidRDefault="000D14F2" w:rsidP="000D14F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08DA23A4" w14:textId="70E01B3D" w:rsidR="000D14F2" w:rsidRPr="00DB653F" w:rsidRDefault="000D14F2" w:rsidP="000D14F2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 w:rsidRPr="00DB653F">
              <w:rPr>
                <w:sz w:val="20"/>
                <w:szCs w:val="20"/>
              </w:rPr>
              <w:t xml:space="preserve">Hadislerin içeriklerini </w:t>
            </w:r>
            <w:r>
              <w:rPr>
                <w:sz w:val="20"/>
                <w:szCs w:val="20"/>
              </w:rPr>
              <w:t>sayar ve yorumlar</w:t>
            </w:r>
            <w:r w:rsidRPr="00DB653F">
              <w:rPr>
                <w:sz w:val="20"/>
                <w:szCs w:val="20"/>
              </w:rPr>
              <w:t>.</w:t>
            </w:r>
          </w:p>
        </w:tc>
        <w:tc>
          <w:tcPr>
            <w:tcW w:w="175" w:type="pct"/>
            <w:gridSpan w:val="2"/>
            <w:vAlign w:val="center"/>
          </w:tcPr>
          <w:p w14:paraId="3395FD61" w14:textId="77777777" w:rsidR="000D14F2" w:rsidRPr="000D0AFB" w:rsidRDefault="000D14F2" w:rsidP="000D14F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1C2651ED" w14:textId="56017628" w:rsidR="000D14F2" w:rsidRPr="000D0AFB" w:rsidRDefault="000D14F2" w:rsidP="000D14F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74" w:type="pct"/>
            <w:gridSpan w:val="2"/>
            <w:vAlign w:val="center"/>
          </w:tcPr>
          <w:p w14:paraId="0521A2DB" w14:textId="77777777" w:rsidR="000D14F2" w:rsidRPr="000D0AFB" w:rsidRDefault="000D14F2" w:rsidP="000D14F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/>
            <w:vAlign w:val="center"/>
          </w:tcPr>
          <w:p w14:paraId="7671500C" w14:textId="77777777" w:rsidR="000D14F2" w:rsidRPr="008B062F" w:rsidRDefault="000D14F2" w:rsidP="000D14F2">
            <w:pPr>
              <w:pStyle w:val="ListeParagraf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</w:p>
        </w:tc>
      </w:tr>
      <w:tr w:rsidR="000D14F2" w:rsidRPr="0041391B" w14:paraId="06ECB1F9" w14:textId="77777777" w:rsidTr="00B1059C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75B615F4" w14:textId="77777777" w:rsidR="000D14F2" w:rsidRPr="0041391B" w:rsidRDefault="000D14F2" w:rsidP="000D14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65753609" w14:textId="77777777" w:rsidR="000D14F2" w:rsidRPr="00DB653F" w:rsidRDefault="000D14F2" w:rsidP="000D14F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5CA6F5F9" w14:textId="46F10916" w:rsidR="000D14F2" w:rsidRPr="00DB653F" w:rsidRDefault="000D14F2" w:rsidP="000D14F2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 w:rsidRPr="00DB653F">
              <w:rPr>
                <w:sz w:val="20"/>
                <w:szCs w:val="20"/>
              </w:rPr>
              <w:t>Hadislerde zikredilen konulardaki istendik davranışları yapar.</w:t>
            </w:r>
          </w:p>
        </w:tc>
        <w:tc>
          <w:tcPr>
            <w:tcW w:w="175" w:type="pct"/>
            <w:gridSpan w:val="2"/>
            <w:vAlign w:val="center"/>
          </w:tcPr>
          <w:p w14:paraId="0C373138" w14:textId="77777777" w:rsidR="000D14F2" w:rsidRPr="000D0AFB" w:rsidRDefault="000D14F2" w:rsidP="000D14F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3C67EA11" w14:textId="77777777" w:rsidR="000D14F2" w:rsidRPr="000D0AFB" w:rsidRDefault="000D14F2" w:rsidP="000D14F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798B54E8" w14:textId="111ECEA6" w:rsidR="000D14F2" w:rsidRPr="000D0AFB" w:rsidRDefault="000D14F2" w:rsidP="000D14F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75" w:type="pct"/>
            <w:vMerge/>
            <w:vAlign w:val="center"/>
          </w:tcPr>
          <w:p w14:paraId="7145341A" w14:textId="77777777" w:rsidR="000D14F2" w:rsidRPr="008B062F" w:rsidRDefault="000D14F2" w:rsidP="000D14F2">
            <w:pPr>
              <w:pStyle w:val="ListeParagraf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</w:p>
        </w:tc>
      </w:tr>
      <w:bookmarkEnd w:id="0"/>
      <w:tr w:rsidR="000D14F2" w:rsidRPr="0041391B" w14:paraId="6F868D11" w14:textId="77777777" w:rsidTr="00D53E39">
        <w:trPr>
          <w:cantSplit/>
          <w:trHeight w:val="2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22D557D4" w14:textId="7E0DA056" w:rsidR="000D14F2" w:rsidRPr="0041391B" w:rsidRDefault="000D14F2" w:rsidP="000D14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4CCEE657" w14:textId="77777777" w:rsidR="000D14F2" w:rsidRPr="00DB653F" w:rsidRDefault="000D14F2" w:rsidP="000D14F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B653F">
              <w:rPr>
                <w:rFonts w:asciiTheme="majorBidi" w:hAnsiTheme="majorBidi" w:cstheme="majorBidi"/>
                <w:sz w:val="20"/>
                <w:szCs w:val="20"/>
              </w:rPr>
              <w:t>4. İnsanın yaradılışı</w:t>
            </w:r>
          </w:p>
          <w:p w14:paraId="5EE1B749" w14:textId="77777777" w:rsidR="000D14F2" w:rsidRPr="00DB653F" w:rsidRDefault="000D14F2" w:rsidP="000D14F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B653F">
              <w:rPr>
                <w:rFonts w:asciiTheme="majorBidi" w:hAnsiTheme="majorBidi" w:cstheme="majorBidi"/>
                <w:sz w:val="20"/>
                <w:szCs w:val="20"/>
              </w:rPr>
              <w:t>5. Bid’at</w:t>
            </w:r>
          </w:p>
          <w:p w14:paraId="6D9725FF" w14:textId="6632B525" w:rsidR="000D14F2" w:rsidRPr="00DB653F" w:rsidRDefault="000D14F2" w:rsidP="000D14F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B653F">
              <w:rPr>
                <w:rFonts w:asciiTheme="majorBidi" w:hAnsiTheme="majorBidi" w:cstheme="majorBidi"/>
                <w:sz w:val="20"/>
                <w:szCs w:val="20"/>
              </w:rPr>
              <w:t>6. Helal, haram…</w:t>
            </w:r>
          </w:p>
        </w:tc>
        <w:tc>
          <w:tcPr>
            <w:tcW w:w="2389" w:type="pct"/>
            <w:gridSpan w:val="4"/>
          </w:tcPr>
          <w:p w14:paraId="5A999A80" w14:textId="34834516" w:rsidR="000D14F2" w:rsidRPr="00DB653F" w:rsidRDefault="000D14F2" w:rsidP="000D14F2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Hadis metinlerinin Arapça metinlerini okur, anlamlarını bilir.</w:t>
            </w:r>
          </w:p>
        </w:tc>
        <w:tc>
          <w:tcPr>
            <w:tcW w:w="175" w:type="pct"/>
            <w:gridSpan w:val="2"/>
            <w:vAlign w:val="center"/>
          </w:tcPr>
          <w:p w14:paraId="51C90BDF" w14:textId="5B2FFCFC" w:rsidR="000D14F2" w:rsidRPr="000D0AFB" w:rsidRDefault="000D14F2" w:rsidP="000D14F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6" w:type="pct"/>
            <w:gridSpan w:val="2"/>
            <w:vAlign w:val="center"/>
          </w:tcPr>
          <w:p w14:paraId="28D94F04" w14:textId="77777777" w:rsidR="000D14F2" w:rsidRPr="000D0AFB" w:rsidRDefault="000D14F2" w:rsidP="000D14F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33B92099" w14:textId="77777777" w:rsidR="000D14F2" w:rsidRPr="000D0AFB" w:rsidRDefault="000D14F2" w:rsidP="000D14F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 w:val="restart"/>
          </w:tcPr>
          <w:p w14:paraId="602466BF" w14:textId="53B02EE7" w:rsidR="000D14F2" w:rsidRPr="008B062F" w:rsidRDefault="000D14F2" w:rsidP="000D14F2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 w:rsidRPr="006C43B7">
              <w:rPr>
                <w:sz w:val="16"/>
                <w:szCs w:val="16"/>
              </w:rPr>
              <w:t xml:space="preserve">Nevevî, Ebû Zekeriyye Muhyiddin Yayha b. Şeref, </w:t>
            </w:r>
            <w:r w:rsidRPr="006C43B7">
              <w:rPr>
                <w:i/>
                <w:iCs/>
                <w:sz w:val="16"/>
                <w:szCs w:val="16"/>
              </w:rPr>
              <w:t>Kırk Hadis Tercüme ve Şerhi</w:t>
            </w:r>
            <w:r w:rsidRPr="006C43B7">
              <w:rPr>
                <w:sz w:val="16"/>
                <w:szCs w:val="16"/>
              </w:rPr>
              <w:t>, Çev: Kazım Sağlam, İstanbul: Buruc, 2021</w:t>
            </w:r>
          </w:p>
        </w:tc>
      </w:tr>
      <w:tr w:rsidR="000D14F2" w:rsidRPr="0041391B" w14:paraId="0936C423" w14:textId="77777777" w:rsidTr="008B062F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17DEC3A8" w14:textId="77777777" w:rsidR="000D14F2" w:rsidRPr="0041391B" w:rsidRDefault="000D14F2" w:rsidP="000D14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5804CEE2" w14:textId="77777777" w:rsidR="000D14F2" w:rsidRPr="00DB653F" w:rsidRDefault="000D14F2" w:rsidP="000D14F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89" w:type="pct"/>
            <w:gridSpan w:val="4"/>
          </w:tcPr>
          <w:p w14:paraId="4B819F8C" w14:textId="739311D7" w:rsidR="000D14F2" w:rsidRPr="00DB653F" w:rsidRDefault="000D14F2" w:rsidP="000D14F2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 w:rsidRPr="00DB653F">
              <w:rPr>
                <w:sz w:val="20"/>
                <w:szCs w:val="20"/>
              </w:rPr>
              <w:t xml:space="preserve">Hadislerin içeriklerini </w:t>
            </w:r>
            <w:r>
              <w:rPr>
                <w:sz w:val="20"/>
                <w:szCs w:val="20"/>
              </w:rPr>
              <w:t>sayar ve yorumlar</w:t>
            </w:r>
            <w:r w:rsidRPr="00DB653F">
              <w:rPr>
                <w:sz w:val="20"/>
                <w:szCs w:val="20"/>
              </w:rPr>
              <w:t>.</w:t>
            </w:r>
          </w:p>
        </w:tc>
        <w:tc>
          <w:tcPr>
            <w:tcW w:w="175" w:type="pct"/>
            <w:gridSpan w:val="2"/>
            <w:vAlign w:val="center"/>
          </w:tcPr>
          <w:p w14:paraId="46D2A9D5" w14:textId="77777777" w:rsidR="000D14F2" w:rsidRPr="000D0AFB" w:rsidRDefault="000D14F2" w:rsidP="000D14F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1ACA2068" w14:textId="5B093AFE" w:rsidR="000D14F2" w:rsidRPr="000D0AFB" w:rsidRDefault="000D14F2" w:rsidP="000D14F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74" w:type="pct"/>
            <w:gridSpan w:val="2"/>
            <w:vAlign w:val="center"/>
          </w:tcPr>
          <w:p w14:paraId="5749E8F5" w14:textId="77777777" w:rsidR="000D14F2" w:rsidRPr="000D0AFB" w:rsidRDefault="000D14F2" w:rsidP="000D14F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/>
            <w:vAlign w:val="center"/>
          </w:tcPr>
          <w:p w14:paraId="497ADB2A" w14:textId="77777777" w:rsidR="000D14F2" w:rsidRPr="008B062F" w:rsidRDefault="000D14F2" w:rsidP="000D14F2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</w:p>
        </w:tc>
      </w:tr>
      <w:tr w:rsidR="000D14F2" w:rsidRPr="0041391B" w14:paraId="7001E79E" w14:textId="77777777" w:rsidTr="008B062F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150F1915" w14:textId="77777777" w:rsidR="000D14F2" w:rsidRPr="0041391B" w:rsidRDefault="000D14F2" w:rsidP="000D14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7F41EE1A" w14:textId="77777777" w:rsidR="000D14F2" w:rsidRPr="00DB653F" w:rsidRDefault="000D14F2" w:rsidP="000D14F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89" w:type="pct"/>
            <w:gridSpan w:val="4"/>
          </w:tcPr>
          <w:p w14:paraId="1F58537C" w14:textId="40F3A022" w:rsidR="000D14F2" w:rsidRPr="00DB653F" w:rsidRDefault="000D14F2" w:rsidP="000D14F2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 w:rsidRPr="00DB653F">
              <w:rPr>
                <w:sz w:val="20"/>
                <w:szCs w:val="20"/>
              </w:rPr>
              <w:t>Hadislerde zikredilen konulardaki istendik davranışları yapar.</w:t>
            </w:r>
          </w:p>
        </w:tc>
        <w:tc>
          <w:tcPr>
            <w:tcW w:w="175" w:type="pct"/>
            <w:gridSpan w:val="2"/>
            <w:vAlign w:val="center"/>
          </w:tcPr>
          <w:p w14:paraId="1A876F3A" w14:textId="77777777" w:rsidR="000D14F2" w:rsidRPr="000D0AFB" w:rsidRDefault="000D14F2" w:rsidP="000D14F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58C2B9DE" w14:textId="77777777" w:rsidR="000D14F2" w:rsidRPr="000D0AFB" w:rsidRDefault="000D14F2" w:rsidP="000D14F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41616386" w14:textId="0C290E40" w:rsidR="000D14F2" w:rsidRPr="000D0AFB" w:rsidRDefault="000D14F2" w:rsidP="000D14F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75" w:type="pct"/>
            <w:vMerge/>
            <w:vAlign w:val="center"/>
          </w:tcPr>
          <w:p w14:paraId="5033D868" w14:textId="77777777" w:rsidR="000D14F2" w:rsidRPr="008B062F" w:rsidRDefault="000D14F2" w:rsidP="000D14F2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</w:p>
        </w:tc>
      </w:tr>
      <w:tr w:rsidR="000D14F2" w:rsidRPr="0041391B" w14:paraId="3647D0FD" w14:textId="77777777" w:rsidTr="00A40934">
        <w:trPr>
          <w:cantSplit/>
          <w:trHeight w:val="2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7C6BE384" w14:textId="31D0AC55" w:rsidR="000D14F2" w:rsidRPr="0041391B" w:rsidRDefault="000D14F2" w:rsidP="000D14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6F44EEDE" w14:textId="77777777" w:rsidR="000D14F2" w:rsidRPr="00DB653F" w:rsidRDefault="000D14F2" w:rsidP="000D14F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B653F">
              <w:rPr>
                <w:rFonts w:asciiTheme="majorBidi" w:hAnsiTheme="majorBidi" w:cstheme="majorBidi"/>
                <w:sz w:val="20"/>
                <w:szCs w:val="20"/>
              </w:rPr>
              <w:t>7. Nasihat</w:t>
            </w:r>
          </w:p>
          <w:p w14:paraId="0C7BBFF6" w14:textId="77777777" w:rsidR="000D14F2" w:rsidRPr="00DB653F" w:rsidRDefault="000D14F2" w:rsidP="000D14F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B653F">
              <w:rPr>
                <w:rFonts w:asciiTheme="majorBidi" w:hAnsiTheme="majorBidi" w:cstheme="majorBidi"/>
                <w:sz w:val="20"/>
                <w:szCs w:val="20"/>
              </w:rPr>
              <w:t>8. İslam’da savaş</w:t>
            </w:r>
          </w:p>
          <w:p w14:paraId="52042D2C" w14:textId="26AC0F4D" w:rsidR="000D14F2" w:rsidRPr="00DB653F" w:rsidRDefault="000D14F2" w:rsidP="000D14F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B653F">
              <w:rPr>
                <w:rFonts w:asciiTheme="majorBidi" w:hAnsiTheme="majorBidi" w:cstheme="majorBidi"/>
                <w:sz w:val="20"/>
                <w:szCs w:val="20"/>
              </w:rPr>
              <w:t>9. Peygamber’e uymak</w:t>
            </w:r>
          </w:p>
        </w:tc>
        <w:tc>
          <w:tcPr>
            <w:tcW w:w="2389" w:type="pct"/>
            <w:gridSpan w:val="4"/>
          </w:tcPr>
          <w:p w14:paraId="0545D252" w14:textId="2B828D53" w:rsidR="000D14F2" w:rsidRPr="00DB653F" w:rsidRDefault="000D14F2" w:rsidP="000D14F2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Hadis metinlerinin Arapça metinlerini okur, anlamlarını bilir.</w:t>
            </w:r>
          </w:p>
        </w:tc>
        <w:tc>
          <w:tcPr>
            <w:tcW w:w="175" w:type="pct"/>
            <w:gridSpan w:val="2"/>
            <w:vAlign w:val="center"/>
          </w:tcPr>
          <w:p w14:paraId="62A24564" w14:textId="1959DC75" w:rsidR="000D14F2" w:rsidRPr="000D0AFB" w:rsidRDefault="000D14F2" w:rsidP="000D14F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6" w:type="pct"/>
            <w:gridSpan w:val="2"/>
            <w:vAlign w:val="center"/>
          </w:tcPr>
          <w:p w14:paraId="064CF09D" w14:textId="77777777" w:rsidR="000D14F2" w:rsidRPr="000D0AFB" w:rsidRDefault="000D14F2" w:rsidP="000D14F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50B75DFF" w14:textId="77777777" w:rsidR="000D14F2" w:rsidRPr="000D0AFB" w:rsidRDefault="000D14F2" w:rsidP="000D14F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 w:val="restart"/>
          </w:tcPr>
          <w:p w14:paraId="259DEADC" w14:textId="534D63A6" w:rsidR="000D14F2" w:rsidRPr="008B062F" w:rsidRDefault="000D14F2" w:rsidP="000D14F2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 w:rsidRPr="006C43B7">
              <w:rPr>
                <w:sz w:val="16"/>
                <w:szCs w:val="16"/>
              </w:rPr>
              <w:t xml:space="preserve">Nevevî, Ebû Zekeriyye Muhyiddin Yayha b. Şeref, </w:t>
            </w:r>
            <w:r w:rsidRPr="006C43B7">
              <w:rPr>
                <w:i/>
                <w:iCs/>
                <w:sz w:val="16"/>
                <w:szCs w:val="16"/>
              </w:rPr>
              <w:t>Kırk Hadis Tercüme ve Şerhi</w:t>
            </w:r>
            <w:r w:rsidRPr="006C43B7">
              <w:rPr>
                <w:sz w:val="16"/>
                <w:szCs w:val="16"/>
              </w:rPr>
              <w:t>, Çev: Kazım Sağlam, İstanbul: Buruc, 2021</w:t>
            </w:r>
          </w:p>
        </w:tc>
      </w:tr>
      <w:tr w:rsidR="000D14F2" w:rsidRPr="0041391B" w14:paraId="6241439D" w14:textId="77777777" w:rsidTr="008B062F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7C29564B" w14:textId="77777777" w:rsidR="000D14F2" w:rsidRPr="0041391B" w:rsidRDefault="000D14F2" w:rsidP="000D14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58E07A06" w14:textId="77777777" w:rsidR="000D14F2" w:rsidRPr="00DB653F" w:rsidRDefault="000D14F2" w:rsidP="000D14F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89" w:type="pct"/>
            <w:gridSpan w:val="4"/>
          </w:tcPr>
          <w:p w14:paraId="36B61EE8" w14:textId="314E7FDC" w:rsidR="000D14F2" w:rsidRPr="00DB653F" w:rsidRDefault="000D14F2" w:rsidP="000D14F2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 w:rsidRPr="00DB653F">
              <w:rPr>
                <w:sz w:val="20"/>
                <w:szCs w:val="20"/>
              </w:rPr>
              <w:t xml:space="preserve">Hadislerin içeriklerini </w:t>
            </w:r>
            <w:r>
              <w:rPr>
                <w:sz w:val="20"/>
                <w:szCs w:val="20"/>
              </w:rPr>
              <w:t>sayar ve yorumlar</w:t>
            </w:r>
            <w:r w:rsidRPr="00DB653F">
              <w:rPr>
                <w:sz w:val="20"/>
                <w:szCs w:val="20"/>
              </w:rPr>
              <w:t>.</w:t>
            </w:r>
          </w:p>
        </w:tc>
        <w:tc>
          <w:tcPr>
            <w:tcW w:w="175" w:type="pct"/>
            <w:gridSpan w:val="2"/>
            <w:vAlign w:val="center"/>
          </w:tcPr>
          <w:p w14:paraId="03CC8540" w14:textId="77777777" w:rsidR="000D14F2" w:rsidRPr="000D0AFB" w:rsidRDefault="000D14F2" w:rsidP="000D14F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582088FE" w14:textId="276B462D" w:rsidR="000D14F2" w:rsidRPr="000D0AFB" w:rsidRDefault="000D14F2" w:rsidP="000D14F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74" w:type="pct"/>
            <w:gridSpan w:val="2"/>
            <w:vAlign w:val="center"/>
          </w:tcPr>
          <w:p w14:paraId="73346092" w14:textId="77777777" w:rsidR="000D14F2" w:rsidRPr="000D0AFB" w:rsidRDefault="000D14F2" w:rsidP="000D14F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/>
            <w:vAlign w:val="center"/>
          </w:tcPr>
          <w:p w14:paraId="3B69BB3F" w14:textId="77777777" w:rsidR="000D14F2" w:rsidRPr="008B062F" w:rsidRDefault="000D14F2" w:rsidP="000D14F2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</w:p>
        </w:tc>
      </w:tr>
      <w:tr w:rsidR="000D14F2" w:rsidRPr="0041391B" w14:paraId="41004B04" w14:textId="77777777" w:rsidTr="008B062F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67B5D721" w14:textId="77777777" w:rsidR="000D14F2" w:rsidRPr="0041391B" w:rsidRDefault="000D14F2" w:rsidP="000D14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460B0207" w14:textId="77777777" w:rsidR="000D14F2" w:rsidRPr="00DB653F" w:rsidRDefault="000D14F2" w:rsidP="000D14F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89" w:type="pct"/>
            <w:gridSpan w:val="4"/>
          </w:tcPr>
          <w:p w14:paraId="2F5995BE" w14:textId="5A000890" w:rsidR="000D14F2" w:rsidRPr="00DB653F" w:rsidRDefault="000D14F2" w:rsidP="000D14F2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 w:rsidRPr="00DB653F">
              <w:rPr>
                <w:sz w:val="20"/>
                <w:szCs w:val="20"/>
              </w:rPr>
              <w:t>Hadislerde zikredilen konulardaki istendik davranışları yapar.</w:t>
            </w:r>
          </w:p>
        </w:tc>
        <w:tc>
          <w:tcPr>
            <w:tcW w:w="175" w:type="pct"/>
            <w:gridSpan w:val="2"/>
            <w:vAlign w:val="center"/>
          </w:tcPr>
          <w:p w14:paraId="1AD273A4" w14:textId="77777777" w:rsidR="000D14F2" w:rsidRPr="000D0AFB" w:rsidRDefault="000D14F2" w:rsidP="000D14F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16AB1759" w14:textId="77777777" w:rsidR="000D14F2" w:rsidRPr="000D0AFB" w:rsidRDefault="000D14F2" w:rsidP="000D14F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3CAB70B9" w14:textId="597005BC" w:rsidR="000D14F2" w:rsidRPr="000D0AFB" w:rsidRDefault="000D14F2" w:rsidP="000D14F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75" w:type="pct"/>
            <w:vMerge/>
            <w:vAlign w:val="center"/>
          </w:tcPr>
          <w:p w14:paraId="18103650" w14:textId="77777777" w:rsidR="000D14F2" w:rsidRPr="008B062F" w:rsidRDefault="000D14F2" w:rsidP="000D14F2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</w:p>
        </w:tc>
      </w:tr>
      <w:tr w:rsidR="000D14F2" w:rsidRPr="0041391B" w14:paraId="05FCF397" w14:textId="77777777" w:rsidTr="00A463D0">
        <w:trPr>
          <w:cantSplit/>
          <w:trHeight w:val="2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2516A85E" w14:textId="3EB35D5B" w:rsidR="000D14F2" w:rsidRPr="0041391B" w:rsidRDefault="000D14F2" w:rsidP="000D14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13ECA6BC" w14:textId="77777777" w:rsidR="000D14F2" w:rsidRPr="00DB653F" w:rsidRDefault="000D14F2" w:rsidP="000D14F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B653F">
              <w:rPr>
                <w:rFonts w:asciiTheme="majorBidi" w:hAnsiTheme="majorBidi" w:cstheme="majorBidi"/>
                <w:sz w:val="20"/>
                <w:szCs w:val="20"/>
              </w:rPr>
              <w:t>10. Helal kazanç</w:t>
            </w:r>
          </w:p>
          <w:p w14:paraId="77158273" w14:textId="77777777" w:rsidR="000D14F2" w:rsidRPr="00DB653F" w:rsidRDefault="000D14F2" w:rsidP="000D14F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B653F">
              <w:rPr>
                <w:rFonts w:asciiTheme="majorBidi" w:hAnsiTheme="majorBidi" w:cstheme="majorBidi"/>
                <w:sz w:val="20"/>
                <w:szCs w:val="20"/>
              </w:rPr>
              <w:t>11. Malayaniyi terk</w:t>
            </w:r>
          </w:p>
          <w:p w14:paraId="7145DAC3" w14:textId="474178D3" w:rsidR="000D14F2" w:rsidRPr="00DB653F" w:rsidRDefault="000D14F2" w:rsidP="000D14F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B653F">
              <w:rPr>
                <w:rFonts w:asciiTheme="majorBidi" w:hAnsiTheme="majorBidi" w:cstheme="majorBidi"/>
                <w:sz w:val="20"/>
                <w:szCs w:val="20"/>
              </w:rPr>
              <w:t>12. İslam kardeşliği</w:t>
            </w:r>
          </w:p>
        </w:tc>
        <w:tc>
          <w:tcPr>
            <w:tcW w:w="2389" w:type="pct"/>
            <w:gridSpan w:val="4"/>
          </w:tcPr>
          <w:p w14:paraId="1FE66905" w14:textId="6B834486" w:rsidR="000D14F2" w:rsidRPr="00DB653F" w:rsidRDefault="000D14F2" w:rsidP="000D14F2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Hadis metinlerinin Arapça metinlerini okur, anlamlarını bilir.</w:t>
            </w:r>
          </w:p>
        </w:tc>
        <w:tc>
          <w:tcPr>
            <w:tcW w:w="175" w:type="pct"/>
            <w:gridSpan w:val="2"/>
            <w:vAlign w:val="center"/>
          </w:tcPr>
          <w:p w14:paraId="6557BA28" w14:textId="013E2203" w:rsidR="000D14F2" w:rsidRPr="000D0AFB" w:rsidRDefault="000D14F2" w:rsidP="000D14F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6" w:type="pct"/>
            <w:gridSpan w:val="2"/>
            <w:vAlign w:val="center"/>
          </w:tcPr>
          <w:p w14:paraId="718D8C76" w14:textId="77777777" w:rsidR="000D14F2" w:rsidRPr="000D0AFB" w:rsidRDefault="000D14F2" w:rsidP="000D14F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5E527557" w14:textId="77777777" w:rsidR="000D14F2" w:rsidRPr="000D0AFB" w:rsidRDefault="000D14F2" w:rsidP="000D14F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 w:val="restart"/>
          </w:tcPr>
          <w:p w14:paraId="1C6C68CB" w14:textId="69D9CE14" w:rsidR="000D14F2" w:rsidRPr="008B062F" w:rsidRDefault="000D14F2" w:rsidP="000D14F2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 w:rsidRPr="006C43B7">
              <w:rPr>
                <w:sz w:val="16"/>
                <w:szCs w:val="16"/>
              </w:rPr>
              <w:t xml:space="preserve">Nevevî, Ebû Zekeriyye Muhyiddin Yayha b. Şeref, </w:t>
            </w:r>
            <w:r w:rsidRPr="006C43B7">
              <w:rPr>
                <w:i/>
                <w:iCs/>
                <w:sz w:val="16"/>
                <w:szCs w:val="16"/>
              </w:rPr>
              <w:t>Kırk Hadis Tercüme ve Şerhi</w:t>
            </w:r>
            <w:r w:rsidRPr="006C43B7">
              <w:rPr>
                <w:sz w:val="16"/>
                <w:szCs w:val="16"/>
              </w:rPr>
              <w:t>, Çev: Kazım Sağlam, İstanbul: Buruc, 2021</w:t>
            </w:r>
          </w:p>
        </w:tc>
      </w:tr>
      <w:tr w:rsidR="000D14F2" w:rsidRPr="0041391B" w14:paraId="19851B28" w14:textId="77777777" w:rsidTr="008B062F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5419920A" w14:textId="77777777" w:rsidR="000D14F2" w:rsidRPr="0041391B" w:rsidRDefault="000D14F2" w:rsidP="000D14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74046D96" w14:textId="77777777" w:rsidR="000D14F2" w:rsidRPr="00DB653F" w:rsidRDefault="000D14F2" w:rsidP="000D14F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89" w:type="pct"/>
            <w:gridSpan w:val="4"/>
          </w:tcPr>
          <w:p w14:paraId="68ECF92B" w14:textId="310647DC" w:rsidR="000D14F2" w:rsidRPr="00DB653F" w:rsidRDefault="000D14F2" w:rsidP="000D14F2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 w:rsidRPr="00DB653F">
              <w:rPr>
                <w:sz w:val="20"/>
                <w:szCs w:val="20"/>
              </w:rPr>
              <w:t xml:space="preserve">Hadislerin içeriklerini </w:t>
            </w:r>
            <w:r>
              <w:rPr>
                <w:sz w:val="20"/>
                <w:szCs w:val="20"/>
              </w:rPr>
              <w:t>sayar ve yorumlar</w:t>
            </w:r>
            <w:r w:rsidRPr="00DB653F">
              <w:rPr>
                <w:sz w:val="20"/>
                <w:szCs w:val="20"/>
              </w:rPr>
              <w:t>.</w:t>
            </w:r>
          </w:p>
        </w:tc>
        <w:tc>
          <w:tcPr>
            <w:tcW w:w="175" w:type="pct"/>
            <w:gridSpan w:val="2"/>
            <w:vAlign w:val="center"/>
          </w:tcPr>
          <w:p w14:paraId="661FD331" w14:textId="77777777" w:rsidR="000D14F2" w:rsidRPr="000D0AFB" w:rsidRDefault="000D14F2" w:rsidP="000D14F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6DF5E035" w14:textId="47AB71CE" w:rsidR="000D14F2" w:rsidRPr="000D0AFB" w:rsidRDefault="000D14F2" w:rsidP="000D14F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74" w:type="pct"/>
            <w:gridSpan w:val="2"/>
            <w:vAlign w:val="center"/>
          </w:tcPr>
          <w:p w14:paraId="0CA73031" w14:textId="1110C207" w:rsidR="000D14F2" w:rsidRPr="000D0AFB" w:rsidRDefault="000D14F2" w:rsidP="000D14F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/>
            <w:vAlign w:val="center"/>
          </w:tcPr>
          <w:p w14:paraId="04F080AD" w14:textId="77777777" w:rsidR="000D14F2" w:rsidRPr="008B062F" w:rsidRDefault="000D14F2" w:rsidP="000D14F2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</w:p>
        </w:tc>
      </w:tr>
      <w:tr w:rsidR="000D14F2" w:rsidRPr="0041391B" w14:paraId="752F26F0" w14:textId="77777777" w:rsidTr="00A20F2A">
        <w:trPr>
          <w:cantSplit/>
          <w:trHeight w:val="559"/>
        </w:trPr>
        <w:tc>
          <w:tcPr>
            <w:tcW w:w="231" w:type="pct"/>
            <w:vMerge/>
            <w:shd w:val="clear" w:color="auto" w:fill="56D6D3"/>
            <w:vAlign w:val="center"/>
          </w:tcPr>
          <w:p w14:paraId="2F24F724" w14:textId="77777777" w:rsidR="000D14F2" w:rsidRPr="0041391B" w:rsidRDefault="000D14F2" w:rsidP="000D14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3829DE45" w14:textId="77777777" w:rsidR="000D14F2" w:rsidRPr="00DB653F" w:rsidRDefault="000D14F2" w:rsidP="000D14F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89" w:type="pct"/>
            <w:gridSpan w:val="4"/>
          </w:tcPr>
          <w:p w14:paraId="3940CDC4" w14:textId="346A1DC4" w:rsidR="000D14F2" w:rsidRPr="00DB653F" w:rsidRDefault="000D14F2" w:rsidP="000D14F2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 w:rsidRPr="00DB653F">
              <w:rPr>
                <w:sz w:val="20"/>
                <w:szCs w:val="20"/>
              </w:rPr>
              <w:t>Hadislerde zikredilen konulardaki istendik davranışları yapar.</w:t>
            </w:r>
          </w:p>
        </w:tc>
        <w:tc>
          <w:tcPr>
            <w:tcW w:w="175" w:type="pct"/>
            <w:gridSpan w:val="2"/>
            <w:vAlign w:val="center"/>
          </w:tcPr>
          <w:p w14:paraId="0622A3BC" w14:textId="77777777" w:rsidR="000D14F2" w:rsidRPr="000D0AFB" w:rsidRDefault="000D14F2" w:rsidP="000D14F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79F01A5E" w14:textId="77777777" w:rsidR="000D14F2" w:rsidRPr="000D0AFB" w:rsidRDefault="000D14F2" w:rsidP="000D14F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0B307566" w14:textId="1739C5D4" w:rsidR="000D14F2" w:rsidRPr="000D0AFB" w:rsidRDefault="000D14F2" w:rsidP="000D14F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75" w:type="pct"/>
            <w:vMerge/>
            <w:vAlign w:val="center"/>
          </w:tcPr>
          <w:p w14:paraId="5D14773C" w14:textId="77777777" w:rsidR="000D14F2" w:rsidRPr="008B062F" w:rsidRDefault="000D14F2" w:rsidP="000D14F2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</w:p>
        </w:tc>
      </w:tr>
      <w:tr w:rsidR="0014466E" w:rsidRPr="0041391B" w14:paraId="154CE582" w14:textId="77777777" w:rsidTr="00A20F2A">
        <w:trPr>
          <w:cantSplit/>
          <w:trHeight w:val="76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77AE809A" w14:textId="56D939C3" w:rsidR="0014466E" w:rsidRDefault="0014466E" w:rsidP="001446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5EC8180D" w14:textId="77777777" w:rsidR="0014466E" w:rsidRDefault="0014466E" w:rsidP="0014466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13. Fert ve Toplumu koruma</w:t>
            </w:r>
          </w:p>
          <w:p w14:paraId="41289A15" w14:textId="77777777" w:rsidR="0014466E" w:rsidRDefault="0014466E" w:rsidP="0014466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14. Diline sahip çıkmak</w:t>
            </w:r>
          </w:p>
          <w:p w14:paraId="7C8888AE" w14:textId="33B79CDB" w:rsidR="0014466E" w:rsidRPr="00DB653F" w:rsidRDefault="0014466E" w:rsidP="0014466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15. Kızgınlık</w:t>
            </w:r>
          </w:p>
        </w:tc>
        <w:tc>
          <w:tcPr>
            <w:tcW w:w="2389" w:type="pct"/>
            <w:gridSpan w:val="4"/>
          </w:tcPr>
          <w:p w14:paraId="1CF07B6A" w14:textId="366D192C" w:rsidR="0014466E" w:rsidRDefault="0014466E" w:rsidP="0014466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Hadis metinlerinin Arapça metinlerini okur, anlamlarını bilir.</w:t>
            </w:r>
          </w:p>
        </w:tc>
        <w:tc>
          <w:tcPr>
            <w:tcW w:w="175" w:type="pct"/>
            <w:gridSpan w:val="2"/>
            <w:vMerge w:val="restart"/>
            <w:vAlign w:val="center"/>
          </w:tcPr>
          <w:p w14:paraId="20DBEDF6" w14:textId="77777777" w:rsidR="0014466E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50BB6341" w14:textId="2C179C82" w:rsidR="0014466E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Merge w:val="restart"/>
            <w:vAlign w:val="center"/>
          </w:tcPr>
          <w:p w14:paraId="57E6761A" w14:textId="77777777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  <w:p w14:paraId="6D334368" w14:textId="77777777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3FDB94F9" w14:textId="22568B85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Merge w:val="restart"/>
            <w:vAlign w:val="center"/>
          </w:tcPr>
          <w:p w14:paraId="4682C89A" w14:textId="77777777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  <w:p w14:paraId="65EEDE8F" w14:textId="62ADE1AB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75" w:type="pct"/>
            <w:vMerge w:val="restart"/>
          </w:tcPr>
          <w:p w14:paraId="17DD0671" w14:textId="68D5353E" w:rsidR="0014466E" w:rsidRPr="006C43B7" w:rsidRDefault="0014466E" w:rsidP="0014466E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16"/>
                <w:szCs w:val="16"/>
              </w:rPr>
            </w:pPr>
            <w:r w:rsidRPr="006C43B7">
              <w:rPr>
                <w:sz w:val="16"/>
                <w:szCs w:val="16"/>
              </w:rPr>
              <w:t xml:space="preserve">Nevevî, Ebû Zekeriyye Muhyiddin Yayha b. Şeref, </w:t>
            </w:r>
            <w:r w:rsidRPr="006C43B7">
              <w:rPr>
                <w:i/>
                <w:iCs/>
                <w:sz w:val="16"/>
                <w:szCs w:val="16"/>
              </w:rPr>
              <w:t>Kırk Hadis Tercüme ve Şerhi</w:t>
            </w:r>
            <w:r w:rsidRPr="006C43B7">
              <w:rPr>
                <w:sz w:val="16"/>
                <w:szCs w:val="16"/>
              </w:rPr>
              <w:t>, Çev: Kazım Sağlam, İstanbul: Buruc, 2021</w:t>
            </w:r>
          </w:p>
        </w:tc>
      </w:tr>
      <w:tr w:rsidR="0014466E" w:rsidRPr="0041391B" w14:paraId="068845C4" w14:textId="77777777" w:rsidTr="00C743DE">
        <w:trPr>
          <w:cantSplit/>
          <w:trHeight w:val="75"/>
        </w:trPr>
        <w:tc>
          <w:tcPr>
            <w:tcW w:w="231" w:type="pct"/>
            <w:vMerge/>
            <w:shd w:val="clear" w:color="auto" w:fill="56D6D3"/>
            <w:vAlign w:val="center"/>
          </w:tcPr>
          <w:p w14:paraId="6B97E0EF" w14:textId="77777777" w:rsidR="0014466E" w:rsidRDefault="0014466E" w:rsidP="001446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3C9D317A" w14:textId="77777777" w:rsidR="0014466E" w:rsidRPr="00DB653F" w:rsidRDefault="0014466E" w:rsidP="0014466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89" w:type="pct"/>
            <w:gridSpan w:val="4"/>
          </w:tcPr>
          <w:p w14:paraId="757FEA83" w14:textId="126B6AE1" w:rsidR="0014466E" w:rsidRDefault="0014466E" w:rsidP="0014466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 w:rsidRPr="00DB653F">
              <w:rPr>
                <w:sz w:val="20"/>
                <w:szCs w:val="20"/>
              </w:rPr>
              <w:t xml:space="preserve">Hadislerin içeriklerini </w:t>
            </w:r>
            <w:r>
              <w:rPr>
                <w:sz w:val="20"/>
                <w:szCs w:val="20"/>
              </w:rPr>
              <w:t>sayar ve yorumlar</w:t>
            </w:r>
            <w:r w:rsidRPr="00DB653F">
              <w:rPr>
                <w:sz w:val="20"/>
                <w:szCs w:val="20"/>
              </w:rPr>
              <w:t>.</w:t>
            </w:r>
          </w:p>
        </w:tc>
        <w:tc>
          <w:tcPr>
            <w:tcW w:w="175" w:type="pct"/>
            <w:gridSpan w:val="2"/>
            <w:vMerge/>
            <w:vAlign w:val="center"/>
          </w:tcPr>
          <w:p w14:paraId="47549196" w14:textId="77777777" w:rsidR="0014466E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Merge/>
            <w:vAlign w:val="center"/>
          </w:tcPr>
          <w:p w14:paraId="1261F3D9" w14:textId="77777777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Merge/>
            <w:vAlign w:val="center"/>
          </w:tcPr>
          <w:p w14:paraId="52D482D4" w14:textId="77777777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/>
          </w:tcPr>
          <w:p w14:paraId="3DABE54B" w14:textId="77777777" w:rsidR="0014466E" w:rsidRPr="006C43B7" w:rsidRDefault="0014466E" w:rsidP="0014466E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16"/>
                <w:szCs w:val="16"/>
              </w:rPr>
            </w:pPr>
          </w:p>
        </w:tc>
      </w:tr>
      <w:tr w:rsidR="0014466E" w:rsidRPr="0041391B" w14:paraId="56E5FE19" w14:textId="77777777" w:rsidTr="00C743DE">
        <w:trPr>
          <w:cantSplit/>
          <w:trHeight w:val="75"/>
        </w:trPr>
        <w:tc>
          <w:tcPr>
            <w:tcW w:w="231" w:type="pct"/>
            <w:vMerge/>
            <w:shd w:val="clear" w:color="auto" w:fill="56D6D3"/>
            <w:vAlign w:val="center"/>
          </w:tcPr>
          <w:p w14:paraId="34E929AD" w14:textId="77777777" w:rsidR="0014466E" w:rsidRDefault="0014466E" w:rsidP="001446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6FF09189" w14:textId="77777777" w:rsidR="0014466E" w:rsidRPr="00DB653F" w:rsidRDefault="0014466E" w:rsidP="0014466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89" w:type="pct"/>
            <w:gridSpan w:val="4"/>
          </w:tcPr>
          <w:p w14:paraId="7B0C1DBE" w14:textId="3DEFEE90" w:rsidR="0014466E" w:rsidRDefault="0014466E" w:rsidP="0014466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 w:rsidRPr="00DB653F">
              <w:rPr>
                <w:sz w:val="20"/>
                <w:szCs w:val="20"/>
              </w:rPr>
              <w:t>Hadislerde zikredilen konulardaki istendik davranışları yapar.</w:t>
            </w:r>
          </w:p>
        </w:tc>
        <w:tc>
          <w:tcPr>
            <w:tcW w:w="175" w:type="pct"/>
            <w:gridSpan w:val="2"/>
            <w:vMerge/>
            <w:vAlign w:val="center"/>
          </w:tcPr>
          <w:p w14:paraId="1ADDEE4C" w14:textId="77777777" w:rsidR="0014466E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Merge/>
            <w:vAlign w:val="center"/>
          </w:tcPr>
          <w:p w14:paraId="4F0B9F38" w14:textId="77777777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Merge/>
            <w:vAlign w:val="center"/>
          </w:tcPr>
          <w:p w14:paraId="0BE7F75F" w14:textId="77777777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/>
          </w:tcPr>
          <w:p w14:paraId="5D09AAB0" w14:textId="77777777" w:rsidR="0014466E" w:rsidRPr="006C43B7" w:rsidRDefault="0014466E" w:rsidP="0014466E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16"/>
                <w:szCs w:val="16"/>
              </w:rPr>
            </w:pPr>
          </w:p>
        </w:tc>
      </w:tr>
      <w:tr w:rsidR="0014466E" w:rsidRPr="0041391B" w14:paraId="211E43C4" w14:textId="77777777" w:rsidTr="0014466E">
        <w:trPr>
          <w:cantSplit/>
          <w:trHeight w:val="343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1CF8B6F0" w14:textId="73E9A365" w:rsidR="0014466E" w:rsidRPr="0041391B" w:rsidRDefault="0014466E" w:rsidP="001446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4D337173" w14:textId="77777777" w:rsidR="0014466E" w:rsidRPr="00DB653F" w:rsidRDefault="0014466E" w:rsidP="0014466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B653F">
              <w:rPr>
                <w:rFonts w:asciiTheme="majorBidi" w:hAnsiTheme="majorBidi" w:cstheme="majorBidi"/>
                <w:sz w:val="20"/>
                <w:szCs w:val="20"/>
              </w:rPr>
              <w:t>16. Saygı</w:t>
            </w:r>
          </w:p>
          <w:p w14:paraId="01295D2A" w14:textId="77777777" w:rsidR="0014466E" w:rsidRPr="00DB653F" w:rsidRDefault="0014466E" w:rsidP="0014466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B653F">
              <w:rPr>
                <w:rFonts w:asciiTheme="majorBidi" w:hAnsiTheme="majorBidi" w:cstheme="majorBidi"/>
                <w:sz w:val="20"/>
                <w:szCs w:val="20"/>
              </w:rPr>
              <w:t>17. Takva ve Güzel ahlak</w:t>
            </w:r>
          </w:p>
          <w:p w14:paraId="0C8EDB7A" w14:textId="77B02A18" w:rsidR="0014466E" w:rsidRPr="00DB653F" w:rsidRDefault="0014466E" w:rsidP="0014466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B653F">
              <w:rPr>
                <w:rFonts w:asciiTheme="majorBidi" w:hAnsiTheme="majorBidi" w:cstheme="majorBidi"/>
                <w:sz w:val="20"/>
                <w:szCs w:val="20"/>
              </w:rPr>
              <w:t>18. Allah’ın hakkını koruma</w:t>
            </w:r>
          </w:p>
        </w:tc>
        <w:tc>
          <w:tcPr>
            <w:tcW w:w="2389" w:type="pct"/>
            <w:gridSpan w:val="4"/>
          </w:tcPr>
          <w:p w14:paraId="5F8689F8" w14:textId="25E8BC12" w:rsidR="0014466E" w:rsidRPr="00DB653F" w:rsidRDefault="0014466E" w:rsidP="0014466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Hadis metinlerinin Arapça metinlerini okur, anlamlarını bilir</w:t>
            </w:r>
            <w:r w:rsidRPr="00DB653F">
              <w:rPr>
                <w:sz w:val="20"/>
                <w:szCs w:val="20"/>
              </w:rPr>
              <w:t>.</w:t>
            </w:r>
          </w:p>
        </w:tc>
        <w:tc>
          <w:tcPr>
            <w:tcW w:w="175" w:type="pct"/>
            <w:gridSpan w:val="2"/>
            <w:vAlign w:val="center"/>
          </w:tcPr>
          <w:p w14:paraId="4767E734" w14:textId="1982CD07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6" w:type="pct"/>
            <w:gridSpan w:val="2"/>
            <w:vAlign w:val="center"/>
          </w:tcPr>
          <w:p w14:paraId="781D963F" w14:textId="77777777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2219DF5B" w14:textId="77777777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 w:val="restart"/>
          </w:tcPr>
          <w:p w14:paraId="559A7242" w14:textId="573EBE1C" w:rsidR="0014466E" w:rsidRPr="008B062F" w:rsidRDefault="0014466E" w:rsidP="0014466E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 w:rsidRPr="006C43B7">
              <w:rPr>
                <w:sz w:val="16"/>
                <w:szCs w:val="16"/>
              </w:rPr>
              <w:t xml:space="preserve">Nevevî, Ebû Zekeriyye Muhyiddin Yayha b. Şeref, </w:t>
            </w:r>
            <w:r w:rsidRPr="006C43B7">
              <w:rPr>
                <w:i/>
                <w:iCs/>
                <w:sz w:val="16"/>
                <w:szCs w:val="16"/>
              </w:rPr>
              <w:t>Kırk Hadis Tercüme ve Şerhi</w:t>
            </w:r>
            <w:r w:rsidRPr="006C43B7">
              <w:rPr>
                <w:sz w:val="16"/>
                <w:szCs w:val="16"/>
              </w:rPr>
              <w:t>, Çev: Kazım Sağlam, İstanbul: Buruc, 2021</w:t>
            </w:r>
          </w:p>
        </w:tc>
      </w:tr>
      <w:tr w:rsidR="0014466E" w:rsidRPr="0041391B" w14:paraId="305FBB5F" w14:textId="77777777" w:rsidTr="00DB653F">
        <w:trPr>
          <w:cantSplit/>
          <w:trHeight w:val="311"/>
        </w:trPr>
        <w:tc>
          <w:tcPr>
            <w:tcW w:w="231" w:type="pct"/>
            <w:vMerge/>
            <w:shd w:val="clear" w:color="auto" w:fill="56D6D3"/>
            <w:vAlign w:val="center"/>
          </w:tcPr>
          <w:p w14:paraId="6B26D5FA" w14:textId="77777777" w:rsidR="0014466E" w:rsidRPr="0041391B" w:rsidRDefault="0014466E" w:rsidP="001446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</w:tcPr>
          <w:p w14:paraId="4BEBD28D" w14:textId="77777777" w:rsidR="0014466E" w:rsidRPr="00DB653F" w:rsidRDefault="0014466E" w:rsidP="0014466E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</w:tcPr>
          <w:p w14:paraId="30F95972" w14:textId="616CF3AA" w:rsidR="0014466E" w:rsidRPr="00DB653F" w:rsidRDefault="0014466E" w:rsidP="0014466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 w:rsidRPr="00DB653F">
              <w:rPr>
                <w:sz w:val="20"/>
                <w:szCs w:val="20"/>
              </w:rPr>
              <w:t xml:space="preserve">Hadislerin içeriklerini </w:t>
            </w:r>
            <w:r>
              <w:rPr>
                <w:sz w:val="20"/>
                <w:szCs w:val="20"/>
              </w:rPr>
              <w:t>sayar ve yorumlar</w:t>
            </w:r>
            <w:r w:rsidRPr="00DB653F">
              <w:rPr>
                <w:sz w:val="20"/>
                <w:szCs w:val="20"/>
              </w:rPr>
              <w:t>.</w:t>
            </w:r>
          </w:p>
        </w:tc>
        <w:tc>
          <w:tcPr>
            <w:tcW w:w="175" w:type="pct"/>
            <w:gridSpan w:val="2"/>
            <w:vAlign w:val="center"/>
          </w:tcPr>
          <w:p w14:paraId="68E9254E" w14:textId="77777777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534918B2" w14:textId="4A004947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74" w:type="pct"/>
            <w:gridSpan w:val="2"/>
            <w:vAlign w:val="center"/>
          </w:tcPr>
          <w:p w14:paraId="36454C11" w14:textId="77777777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/>
          </w:tcPr>
          <w:p w14:paraId="1B83F521" w14:textId="77777777" w:rsidR="0014466E" w:rsidRPr="0041391B" w:rsidRDefault="0014466E" w:rsidP="0014466E">
            <w:pPr>
              <w:jc w:val="center"/>
              <w:rPr>
                <w:sz w:val="20"/>
                <w:szCs w:val="20"/>
              </w:rPr>
            </w:pPr>
          </w:p>
        </w:tc>
      </w:tr>
      <w:tr w:rsidR="0014466E" w:rsidRPr="0041391B" w14:paraId="47E4637F" w14:textId="77777777" w:rsidTr="0014466E">
        <w:trPr>
          <w:cantSplit/>
          <w:trHeight w:val="395"/>
        </w:trPr>
        <w:tc>
          <w:tcPr>
            <w:tcW w:w="231" w:type="pct"/>
            <w:vMerge/>
            <w:shd w:val="clear" w:color="auto" w:fill="56D6D3"/>
            <w:vAlign w:val="center"/>
          </w:tcPr>
          <w:p w14:paraId="211A7E5C" w14:textId="77777777" w:rsidR="0014466E" w:rsidRPr="0041391B" w:rsidRDefault="0014466E" w:rsidP="001446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</w:tcPr>
          <w:p w14:paraId="106E6631" w14:textId="77777777" w:rsidR="0014466E" w:rsidRPr="00DB653F" w:rsidRDefault="0014466E" w:rsidP="0014466E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</w:tcPr>
          <w:p w14:paraId="76532650" w14:textId="3298F62A" w:rsidR="0014466E" w:rsidRPr="00DB653F" w:rsidRDefault="0014466E" w:rsidP="0014466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 w:rsidRPr="00DB653F">
              <w:rPr>
                <w:sz w:val="20"/>
                <w:szCs w:val="20"/>
              </w:rPr>
              <w:t>Hadislerde zikredilen konulardaki istendik davranışları yapar.</w:t>
            </w:r>
          </w:p>
        </w:tc>
        <w:tc>
          <w:tcPr>
            <w:tcW w:w="175" w:type="pct"/>
            <w:gridSpan w:val="2"/>
            <w:vAlign w:val="center"/>
          </w:tcPr>
          <w:p w14:paraId="6EF1B3F6" w14:textId="77777777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4991C998" w14:textId="022F5E5C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78EFB557" w14:textId="08080A6E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75" w:type="pct"/>
            <w:vMerge/>
          </w:tcPr>
          <w:p w14:paraId="1F0CC4BE" w14:textId="77777777" w:rsidR="0014466E" w:rsidRPr="0041391B" w:rsidRDefault="0014466E" w:rsidP="0014466E">
            <w:pPr>
              <w:jc w:val="center"/>
              <w:rPr>
                <w:sz w:val="20"/>
                <w:szCs w:val="20"/>
              </w:rPr>
            </w:pPr>
          </w:p>
        </w:tc>
      </w:tr>
      <w:tr w:rsidR="0014466E" w:rsidRPr="0041391B" w14:paraId="09A0BCA5" w14:textId="77777777" w:rsidTr="008571CF">
        <w:trPr>
          <w:cantSplit/>
          <w:trHeight w:val="685"/>
        </w:trPr>
        <w:tc>
          <w:tcPr>
            <w:tcW w:w="231" w:type="pct"/>
            <w:vMerge w:val="restart"/>
            <w:tcBorders>
              <w:bottom w:val="single" w:sz="4" w:space="0" w:color="auto"/>
            </w:tcBorders>
            <w:shd w:val="clear" w:color="auto" w:fill="56D6D3"/>
            <w:vAlign w:val="center"/>
          </w:tcPr>
          <w:p w14:paraId="2AC49A85" w14:textId="77777777" w:rsidR="0014466E" w:rsidRPr="0041391B" w:rsidRDefault="0014466E" w:rsidP="0014466E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769" w:type="pct"/>
            <w:gridSpan w:val="14"/>
            <w:tcBorders>
              <w:bottom w:val="single" w:sz="4" w:space="0" w:color="auto"/>
            </w:tcBorders>
            <w:shd w:val="clear" w:color="auto" w:fill="56D6D3"/>
          </w:tcPr>
          <w:p w14:paraId="70FF4774" w14:textId="77777777" w:rsidR="0014466E" w:rsidRDefault="0014466E" w:rsidP="0014466E">
            <w:pPr>
              <w:ind w:right="-113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Ara Sınav Haftası</w:t>
            </w:r>
          </w:p>
          <w:p w14:paraId="730A796C" w14:textId="2042AA53" w:rsidR="0014466E" w:rsidRDefault="0014466E" w:rsidP="0014466E">
            <w:pPr>
              <w:ind w:right="-113"/>
              <w:rPr>
                <w:b/>
                <w:bCs/>
                <w:sz w:val="20"/>
                <w:szCs w:val="20"/>
              </w:rPr>
            </w:pPr>
            <w:r w:rsidRPr="0045337C">
              <w:rPr>
                <w:b/>
                <w:bCs/>
                <w:sz w:val="20"/>
                <w:szCs w:val="20"/>
              </w:rPr>
              <w:t>*</w:t>
            </w:r>
            <w:r>
              <w:rPr>
                <w:b/>
                <w:bCs/>
                <w:sz w:val="20"/>
                <w:szCs w:val="20"/>
              </w:rPr>
              <w:t xml:space="preserve"> Ara sınav; ilk 7 hafta işlenen konuları ve hedefleri kapsayacak şekilde hazırlanacak, geçerli ve güvenilir ölçme araçlarıyla gerçekleştirilecektir.</w:t>
            </w:r>
          </w:p>
          <w:p w14:paraId="4539B7C0" w14:textId="1EB00BBE" w:rsidR="0014466E" w:rsidRPr="0045337C" w:rsidRDefault="0014466E" w:rsidP="0014466E">
            <w:pPr>
              <w:ind w:right="-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Vize sınavının % 40’ı başarı notuna eklenir.</w:t>
            </w:r>
          </w:p>
          <w:p w14:paraId="4CDB06CD" w14:textId="0DADE7BF" w:rsidR="0014466E" w:rsidRPr="00567F55" w:rsidRDefault="0014466E" w:rsidP="0014466E">
            <w:pPr>
              <w:widowControl/>
              <w:autoSpaceDE/>
              <w:autoSpaceDN/>
              <w:ind w:right="-113"/>
              <w:contextualSpacing/>
              <w:rPr>
                <w:sz w:val="20"/>
                <w:szCs w:val="20"/>
              </w:rPr>
            </w:pPr>
          </w:p>
        </w:tc>
      </w:tr>
      <w:tr w:rsidR="0014466E" w:rsidRPr="0041391B" w14:paraId="3CB3351F" w14:textId="0719CCF1" w:rsidTr="003037A0">
        <w:trPr>
          <w:cantSplit/>
          <w:trHeight w:val="153"/>
        </w:trPr>
        <w:tc>
          <w:tcPr>
            <w:tcW w:w="23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D6D3"/>
            <w:vAlign w:val="center"/>
          </w:tcPr>
          <w:p w14:paraId="11AED439" w14:textId="77777777" w:rsidR="0014466E" w:rsidRPr="0041391B" w:rsidRDefault="0014466E" w:rsidP="001446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D6D3"/>
            <w:vAlign w:val="center"/>
          </w:tcPr>
          <w:p w14:paraId="7B1055A9" w14:textId="00B6528C" w:rsidR="0014466E" w:rsidRPr="0041391B" w:rsidRDefault="003037A0" w:rsidP="003037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 Ara sınav değerlendirmesi: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D6D3"/>
            <w:vAlign w:val="center"/>
          </w:tcPr>
          <w:p w14:paraId="449D3719" w14:textId="5B30FF77" w:rsidR="0014466E" w:rsidRPr="0041391B" w:rsidRDefault="00920F77" w:rsidP="001446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Vize</w:t>
            </w:r>
            <w:r w:rsidR="003037A0">
              <w:rPr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D6D3"/>
            <w:vAlign w:val="center"/>
          </w:tcPr>
          <w:p w14:paraId="2467F47A" w14:textId="7607BD06" w:rsidR="0014466E" w:rsidRPr="0041391B" w:rsidRDefault="00920F77" w:rsidP="001446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Ödev</w:t>
            </w:r>
          </w:p>
        </w:tc>
        <w:tc>
          <w:tcPr>
            <w:tcW w:w="1945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6D6D3"/>
          </w:tcPr>
          <w:p w14:paraId="03D7DF9E" w14:textId="5ED2F19C" w:rsidR="0014466E" w:rsidRPr="0041391B" w:rsidRDefault="0014466E" w:rsidP="0014466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4466E" w:rsidRPr="0041391B" w14:paraId="468FDD1C" w14:textId="259F8249" w:rsidTr="003037A0">
        <w:trPr>
          <w:cantSplit/>
          <w:trHeight w:val="224"/>
        </w:trPr>
        <w:tc>
          <w:tcPr>
            <w:tcW w:w="231" w:type="pct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56D6D3"/>
            <w:vAlign w:val="center"/>
          </w:tcPr>
          <w:p w14:paraId="4E42FA48" w14:textId="77777777" w:rsidR="0014466E" w:rsidRPr="0041391B" w:rsidRDefault="0014466E" w:rsidP="001446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7" w:type="pct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6D6D3"/>
          </w:tcPr>
          <w:p w14:paraId="7A888189" w14:textId="77777777" w:rsidR="0014466E" w:rsidRDefault="0014466E" w:rsidP="001446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6D6D3"/>
          </w:tcPr>
          <w:p w14:paraId="61DE4C65" w14:textId="72C85E42" w:rsidR="0014466E" w:rsidRPr="0041391B" w:rsidRDefault="003037A0" w:rsidP="001446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6D6D3"/>
          </w:tcPr>
          <w:p w14:paraId="2825A0A0" w14:textId="22F2E214" w:rsidR="0014466E" w:rsidRPr="0041391B" w:rsidRDefault="0014466E" w:rsidP="001446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5" w:type="pct"/>
            <w:gridSpan w:val="8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56D6D3"/>
          </w:tcPr>
          <w:p w14:paraId="7355DEBE" w14:textId="77777777" w:rsidR="0014466E" w:rsidRPr="0041391B" w:rsidRDefault="0014466E" w:rsidP="0014466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4466E" w:rsidRPr="0041391B" w14:paraId="1A8C17C4" w14:textId="77777777" w:rsidTr="00EE4D0C">
        <w:trPr>
          <w:cantSplit/>
          <w:trHeight w:val="322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4E51EA33" w14:textId="6C4D7916" w:rsidR="0014466E" w:rsidRPr="0041391B" w:rsidRDefault="0014466E" w:rsidP="001446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4F96E97B" w14:textId="467C2098" w:rsidR="0014466E" w:rsidRPr="00DB653F" w:rsidRDefault="0014466E" w:rsidP="0014466E">
            <w:pPr>
              <w:rPr>
                <w:sz w:val="20"/>
                <w:szCs w:val="20"/>
              </w:rPr>
            </w:pPr>
            <w:r w:rsidRPr="00DB653F">
              <w:rPr>
                <w:sz w:val="20"/>
                <w:szCs w:val="20"/>
              </w:rPr>
              <w:t>19. Hayâ/Utanma</w:t>
            </w:r>
          </w:p>
          <w:p w14:paraId="09A9FFCA" w14:textId="77777777" w:rsidR="0014466E" w:rsidRPr="00DB653F" w:rsidRDefault="0014466E" w:rsidP="0014466E">
            <w:pPr>
              <w:rPr>
                <w:sz w:val="20"/>
                <w:szCs w:val="20"/>
              </w:rPr>
            </w:pPr>
            <w:r w:rsidRPr="00DB653F">
              <w:rPr>
                <w:sz w:val="20"/>
                <w:szCs w:val="20"/>
              </w:rPr>
              <w:t xml:space="preserve">20. İstikamet üzere </w:t>
            </w:r>
            <w:r w:rsidRPr="00DB653F">
              <w:rPr>
                <w:sz w:val="20"/>
                <w:szCs w:val="20"/>
              </w:rPr>
              <w:lastRenderedPageBreak/>
              <w:t>olmak</w:t>
            </w:r>
          </w:p>
          <w:p w14:paraId="37928E3B" w14:textId="4DF92147" w:rsidR="0014466E" w:rsidRPr="00DB653F" w:rsidRDefault="0014466E" w:rsidP="0014466E">
            <w:pPr>
              <w:rPr>
                <w:sz w:val="20"/>
                <w:szCs w:val="20"/>
              </w:rPr>
            </w:pPr>
            <w:r w:rsidRPr="00DB653F">
              <w:rPr>
                <w:sz w:val="20"/>
                <w:szCs w:val="20"/>
              </w:rPr>
              <w:t>21. Cennete götüren yollar</w:t>
            </w:r>
          </w:p>
        </w:tc>
        <w:tc>
          <w:tcPr>
            <w:tcW w:w="2389" w:type="pct"/>
            <w:gridSpan w:val="4"/>
          </w:tcPr>
          <w:p w14:paraId="0C672FE6" w14:textId="6C83CDE3" w:rsidR="0014466E" w:rsidRPr="00DB653F" w:rsidRDefault="0014466E" w:rsidP="0014466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Hadis metinlerinin Arapça metinlerini okur, anlamlarını bilir.</w:t>
            </w:r>
          </w:p>
        </w:tc>
        <w:tc>
          <w:tcPr>
            <w:tcW w:w="144" w:type="pct"/>
            <w:vAlign w:val="center"/>
          </w:tcPr>
          <w:p w14:paraId="6DA54273" w14:textId="6D56FA47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77F322F2" w14:textId="77777777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459090C7" w14:textId="77777777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 w:val="restart"/>
          </w:tcPr>
          <w:p w14:paraId="560F0DAA" w14:textId="06068560" w:rsidR="0014466E" w:rsidRPr="002C2FAB" w:rsidRDefault="0014466E" w:rsidP="0014466E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 w:rsidRPr="006C43B7">
              <w:rPr>
                <w:sz w:val="16"/>
                <w:szCs w:val="16"/>
              </w:rPr>
              <w:t xml:space="preserve">Nevevî, Ebû Zekeriyye Muhyiddin Yayha b. Şeref, </w:t>
            </w:r>
            <w:r w:rsidRPr="006C43B7">
              <w:rPr>
                <w:i/>
                <w:iCs/>
                <w:sz w:val="16"/>
                <w:szCs w:val="16"/>
              </w:rPr>
              <w:t xml:space="preserve">Kırk </w:t>
            </w:r>
            <w:r w:rsidRPr="006C43B7">
              <w:rPr>
                <w:i/>
                <w:iCs/>
                <w:sz w:val="16"/>
                <w:szCs w:val="16"/>
              </w:rPr>
              <w:lastRenderedPageBreak/>
              <w:t>Hadis Tercüme ve Şerhi</w:t>
            </w:r>
            <w:r w:rsidRPr="006C43B7">
              <w:rPr>
                <w:sz w:val="16"/>
                <w:szCs w:val="16"/>
              </w:rPr>
              <w:t>, Çev: Kazım Sağlam, İstanbul: Buruc, 2021</w:t>
            </w:r>
          </w:p>
        </w:tc>
      </w:tr>
      <w:tr w:rsidR="0014466E" w:rsidRPr="0041391B" w14:paraId="61028886" w14:textId="77777777" w:rsidTr="000442B0">
        <w:trPr>
          <w:cantSplit/>
          <w:trHeight w:val="322"/>
        </w:trPr>
        <w:tc>
          <w:tcPr>
            <w:tcW w:w="231" w:type="pct"/>
            <w:vMerge/>
            <w:shd w:val="clear" w:color="auto" w:fill="56D6D3"/>
            <w:vAlign w:val="center"/>
          </w:tcPr>
          <w:p w14:paraId="0B7867FD" w14:textId="77777777" w:rsidR="0014466E" w:rsidRPr="0041391B" w:rsidRDefault="0014466E" w:rsidP="001446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253A07B7" w14:textId="77777777" w:rsidR="0014466E" w:rsidRPr="00DB653F" w:rsidRDefault="0014466E" w:rsidP="0014466E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</w:tcPr>
          <w:p w14:paraId="3E46B0CD" w14:textId="66EB87DE" w:rsidR="0014466E" w:rsidRPr="00DB653F" w:rsidRDefault="0014466E" w:rsidP="0014466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 w:rsidRPr="00DB653F">
              <w:rPr>
                <w:sz w:val="20"/>
                <w:szCs w:val="20"/>
              </w:rPr>
              <w:t xml:space="preserve">Hadislerin içeriklerini </w:t>
            </w:r>
            <w:r>
              <w:rPr>
                <w:sz w:val="20"/>
                <w:szCs w:val="20"/>
              </w:rPr>
              <w:t>sayar ve yorumlar</w:t>
            </w:r>
            <w:r w:rsidRPr="00DB653F">
              <w:rPr>
                <w:sz w:val="20"/>
                <w:szCs w:val="20"/>
              </w:rPr>
              <w:t>.</w:t>
            </w:r>
          </w:p>
        </w:tc>
        <w:tc>
          <w:tcPr>
            <w:tcW w:w="144" w:type="pct"/>
            <w:vAlign w:val="center"/>
          </w:tcPr>
          <w:p w14:paraId="38F98097" w14:textId="77777777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56C6EBB5" w14:textId="3CCC6271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284D6A34" w14:textId="77777777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vAlign w:val="center"/>
          </w:tcPr>
          <w:p w14:paraId="3CF01280" w14:textId="77777777" w:rsidR="0014466E" w:rsidRPr="002C2FAB" w:rsidRDefault="0014466E" w:rsidP="0014466E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14466E" w:rsidRPr="0041391B" w14:paraId="126D8921" w14:textId="77777777" w:rsidTr="000442B0">
        <w:trPr>
          <w:cantSplit/>
          <w:trHeight w:val="300"/>
        </w:trPr>
        <w:tc>
          <w:tcPr>
            <w:tcW w:w="231" w:type="pct"/>
            <w:vMerge/>
            <w:shd w:val="clear" w:color="auto" w:fill="56D6D3"/>
            <w:vAlign w:val="center"/>
          </w:tcPr>
          <w:p w14:paraId="23C6CEE1" w14:textId="77777777" w:rsidR="0014466E" w:rsidRPr="0041391B" w:rsidRDefault="0014466E" w:rsidP="001446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1CFB59B8" w14:textId="77777777" w:rsidR="0014466E" w:rsidRPr="00DB653F" w:rsidRDefault="0014466E" w:rsidP="0014466E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</w:tcPr>
          <w:p w14:paraId="71ADA25C" w14:textId="4419C7F9" w:rsidR="0014466E" w:rsidRPr="00DB653F" w:rsidRDefault="0014466E" w:rsidP="0014466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 w:rsidRPr="00DB653F">
              <w:rPr>
                <w:sz w:val="20"/>
                <w:szCs w:val="20"/>
              </w:rPr>
              <w:t>Hadislerde zikredilen konulardaki istendik davranışları yapar.</w:t>
            </w:r>
          </w:p>
        </w:tc>
        <w:tc>
          <w:tcPr>
            <w:tcW w:w="144" w:type="pct"/>
            <w:vAlign w:val="center"/>
          </w:tcPr>
          <w:p w14:paraId="2D3A9E4E" w14:textId="77777777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3CD7EBFB" w14:textId="77777777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4284C743" w14:textId="07E94B37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2" w:type="pct"/>
            <w:gridSpan w:val="2"/>
            <w:vMerge/>
            <w:vAlign w:val="center"/>
          </w:tcPr>
          <w:p w14:paraId="7ADD2F53" w14:textId="77777777" w:rsidR="0014466E" w:rsidRPr="002C2FAB" w:rsidRDefault="0014466E" w:rsidP="0014466E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14466E" w:rsidRPr="0041391B" w14:paraId="24714575" w14:textId="77777777" w:rsidTr="00650078">
        <w:trPr>
          <w:cantSplit/>
          <w:trHeight w:val="38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0D87CEFF" w14:textId="470E5DDD" w:rsidR="0014466E" w:rsidRPr="0041391B" w:rsidRDefault="0014466E" w:rsidP="001446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3BF5E42B" w14:textId="77777777" w:rsidR="0014466E" w:rsidRPr="00DB653F" w:rsidRDefault="0014466E" w:rsidP="0014466E">
            <w:pPr>
              <w:rPr>
                <w:sz w:val="20"/>
                <w:szCs w:val="20"/>
              </w:rPr>
            </w:pPr>
            <w:r w:rsidRPr="00DB653F">
              <w:rPr>
                <w:sz w:val="20"/>
                <w:szCs w:val="20"/>
              </w:rPr>
              <w:t>22. Temizlik ve Zikir</w:t>
            </w:r>
          </w:p>
          <w:p w14:paraId="2B0D6807" w14:textId="3C9A5689" w:rsidR="0014466E" w:rsidRPr="00DB653F" w:rsidRDefault="0014466E" w:rsidP="0014466E">
            <w:pPr>
              <w:rPr>
                <w:sz w:val="20"/>
                <w:szCs w:val="20"/>
              </w:rPr>
            </w:pPr>
            <w:r w:rsidRPr="00DB653F">
              <w:rPr>
                <w:sz w:val="20"/>
                <w:szCs w:val="20"/>
              </w:rPr>
              <w:t>23. Allah’a güvenmek</w:t>
            </w:r>
          </w:p>
          <w:p w14:paraId="2E1CB5A0" w14:textId="2CF81998" w:rsidR="0014466E" w:rsidRPr="00DB653F" w:rsidRDefault="0014466E" w:rsidP="0014466E">
            <w:pPr>
              <w:rPr>
                <w:sz w:val="20"/>
                <w:szCs w:val="20"/>
              </w:rPr>
            </w:pPr>
            <w:r w:rsidRPr="00DB653F">
              <w:rPr>
                <w:sz w:val="20"/>
                <w:szCs w:val="20"/>
              </w:rPr>
              <w:t>24. Allah’ın Nimeti</w:t>
            </w:r>
          </w:p>
        </w:tc>
        <w:tc>
          <w:tcPr>
            <w:tcW w:w="2389" w:type="pct"/>
            <w:gridSpan w:val="4"/>
          </w:tcPr>
          <w:p w14:paraId="1E707C51" w14:textId="177E6505" w:rsidR="0014466E" w:rsidRPr="00DB653F" w:rsidRDefault="0014466E" w:rsidP="0014466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Hadis metinlerinin Arapça metinlerini okur, anlamlarını bilir.</w:t>
            </w:r>
          </w:p>
        </w:tc>
        <w:tc>
          <w:tcPr>
            <w:tcW w:w="144" w:type="pct"/>
            <w:vAlign w:val="center"/>
          </w:tcPr>
          <w:p w14:paraId="5C5DE3F3" w14:textId="34D09FA6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18FEC7C8" w14:textId="77777777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014309B8" w14:textId="77777777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 w:val="restart"/>
          </w:tcPr>
          <w:p w14:paraId="03D884F4" w14:textId="2605F5D2" w:rsidR="0014466E" w:rsidRPr="002C2FAB" w:rsidRDefault="0014466E" w:rsidP="0014466E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 w:rsidRPr="006C43B7">
              <w:rPr>
                <w:sz w:val="16"/>
                <w:szCs w:val="16"/>
              </w:rPr>
              <w:t xml:space="preserve">Nevevî, Ebû Zekeriyye Muhyiddin Yayha b. Şeref, </w:t>
            </w:r>
            <w:r w:rsidRPr="006C43B7">
              <w:rPr>
                <w:i/>
                <w:iCs/>
                <w:sz w:val="16"/>
                <w:szCs w:val="16"/>
              </w:rPr>
              <w:t>Kırk Hadis Tercüme ve Şerhi</w:t>
            </w:r>
            <w:r w:rsidRPr="006C43B7">
              <w:rPr>
                <w:sz w:val="16"/>
                <w:szCs w:val="16"/>
              </w:rPr>
              <w:t>, Çev: Kazım Sağlam, İstanbul: Buruc, 2021</w:t>
            </w:r>
          </w:p>
        </w:tc>
      </w:tr>
      <w:tr w:rsidR="0014466E" w:rsidRPr="0041391B" w14:paraId="03C0E81B" w14:textId="77777777" w:rsidTr="00DA7B14">
        <w:trPr>
          <w:cantSplit/>
          <w:trHeight w:val="397"/>
        </w:trPr>
        <w:tc>
          <w:tcPr>
            <w:tcW w:w="231" w:type="pct"/>
            <w:vMerge/>
            <w:shd w:val="clear" w:color="auto" w:fill="56D6D3"/>
            <w:vAlign w:val="center"/>
          </w:tcPr>
          <w:p w14:paraId="28825D0D" w14:textId="77777777" w:rsidR="0014466E" w:rsidRPr="0041391B" w:rsidRDefault="0014466E" w:rsidP="001446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2C38711C" w14:textId="77777777" w:rsidR="0014466E" w:rsidRPr="00DB653F" w:rsidRDefault="0014466E" w:rsidP="0014466E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</w:tcPr>
          <w:p w14:paraId="0C5815E8" w14:textId="41730979" w:rsidR="0014466E" w:rsidRPr="00DB653F" w:rsidRDefault="0014466E" w:rsidP="0014466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 w:rsidRPr="00DB653F">
              <w:rPr>
                <w:sz w:val="20"/>
                <w:szCs w:val="20"/>
              </w:rPr>
              <w:t xml:space="preserve">Hadislerin içeriklerini </w:t>
            </w:r>
            <w:r>
              <w:rPr>
                <w:sz w:val="20"/>
                <w:szCs w:val="20"/>
              </w:rPr>
              <w:t>sayar ve yorumlar</w:t>
            </w:r>
            <w:r w:rsidRPr="00DB653F">
              <w:rPr>
                <w:sz w:val="20"/>
                <w:szCs w:val="20"/>
              </w:rPr>
              <w:t>.</w:t>
            </w:r>
          </w:p>
        </w:tc>
        <w:tc>
          <w:tcPr>
            <w:tcW w:w="144" w:type="pct"/>
            <w:vAlign w:val="center"/>
          </w:tcPr>
          <w:p w14:paraId="2A4D0F21" w14:textId="77777777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694A3CC4" w14:textId="42897C2B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600A103E" w14:textId="77777777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vAlign w:val="center"/>
          </w:tcPr>
          <w:p w14:paraId="7D1E055E" w14:textId="77777777" w:rsidR="0014466E" w:rsidRPr="002C2FAB" w:rsidRDefault="0014466E" w:rsidP="0014466E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14466E" w:rsidRPr="0041391B" w14:paraId="7710CD5F" w14:textId="77777777" w:rsidTr="00DA7B14">
        <w:trPr>
          <w:cantSplit/>
          <w:trHeight w:val="300"/>
        </w:trPr>
        <w:tc>
          <w:tcPr>
            <w:tcW w:w="231" w:type="pct"/>
            <w:vMerge/>
            <w:shd w:val="clear" w:color="auto" w:fill="56D6D3"/>
            <w:vAlign w:val="center"/>
          </w:tcPr>
          <w:p w14:paraId="09FD9E2D" w14:textId="77777777" w:rsidR="0014466E" w:rsidRPr="0041391B" w:rsidRDefault="0014466E" w:rsidP="001446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61A9E349" w14:textId="77777777" w:rsidR="0014466E" w:rsidRPr="00DB653F" w:rsidRDefault="0014466E" w:rsidP="0014466E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</w:tcPr>
          <w:p w14:paraId="4D815789" w14:textId="28D4F988" w:rsidR="0014466E" w:rsidRPr="00DB653F" w:rsidRDefault="0014466E" w:rsidP="0014466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 w:rsidRPr="00DB653F">
              <w:rPr>
                <w:sz w:val="20"/>
                <w:szCs w:val="20"/>
              </w:rPr>
              <w:t>Hadislerde zikredilen konulardaki istendik davranışları yapar.</w:t>
            </w:r>
          </w:p>
        </w:tc>
        <w:tc>
          <w:tcPr>
            <w:tcW w:w="144" w:type="pct"/>
            <w:vAlign w:val="center"/>
          </w:tcPr>
          <w:p w14:paraId="760811CF" w14:textId="77777777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2EA039BF" w14:textId="77777777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53D41E7D" w14:textId="2F6D67CC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2" w:type="pct"/>
            <w:gridSpan w:val="2"/>
            <w:vMerge/>
            <w:vAlign w:val="center"/>
          </w:tcPr>
          <w:p w14:paraId="0BA293E7" w14:textId="77777777" w:rsidR="0014466E" w:rsidRPr="002C2FAB" w:rsidRDefault="0014466E" w:rsidP="0014466E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14466E" w:rsidRPr="0041391B" w14:paraId="426254F4" w14:textId="77777777" w:rsidTr="0021249B">
        <w:trPr>
          <w:cantSplit/>
          <w:trHeight w:val="20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5376B6B6" w14:textId="29AC7D89" w:rsidR="0014466E" w:rsidRPr="0041391B" w:rsidRDefault="0014466E" w:rsidP="001446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1C646D38" w14:textId="77777777" w:rsidR="0014466E" w:rsidRPr="00DB653F" w:rsidRDefault="0014466E" w:rsidP="0014466E">
            <w:pPr>
              <w:rPr>
                <w:sz w:val="20"/>
                <w:szCs w:val="20"/>
              </w:rPr>
            </w:pPr>
            <w:r w:rsidRPr="00DB653F">
              <w:rPr>
                <w:sz w:val="20"/>
                <w:szCs w:val="20"/>
              </w:rPr>
              <w:t>25. Allah’a şükretmek</w:t>
            </w:r>
          </w:p>
          <w:p w14:paraId="7644FB0C" w14:textId="77777777" w:rsidR="0014466E" w:rsidRPr="00DB653F" w:rsidRDefault="0014466E" w:rsidP="0014466E">
            <w:pPr>
              <w:rPr>
                <w:sz w:val="20"/>
                <w:szCs w:val="20"/>
              </w:rPr>
            </w:pPr>
            <w:r w:rsidRPr="00DB653F">
              <w:rPr>
                <w:sz w:val="20"/>
                <w:szCs w:val="20"/>
              </w:rPr>
              <w:t>26. Birr</w:t>
            </w:r>
          </w:p>
          <w:p w14:paraId="0C4C3618" w14:textId="5540383C" w:rsidR="0014466E" w:rsidRPr="00DB653F" w:rsidRDefault="0014466E" w:rsidP="0014466E">
            <w:pPr>
              <w:rPr>
                <w:sz w:val="20"/>
                <w:szCs w:val="20"/>
              </w:rPr>
            </w:pPr>
            <w:r w:rsidRPr="00DB653F">
              <w:rPr>
                <w:sz w:val="20"/>
                <w:szCs w:val="20"/>
              </w:rPr>
              <w:t>27. Tavsiyeler</w:t>
            </w:r>
          </w:p>
        </w:tc>
        <w:tc>
          <w:tcPr>
            <w:tcW w:w="2389" w:type="pct"/>
            <w:gridSpan w:val="4"/>
          </w:tcPr>
          <w:p w14:paraId="62C3DF41" w14:textId="66F6257D" w:rsidR="0014466E" w:rsidRPr="00DB653F" w:rsidRDefault="0014466E" w:rsidP="0014466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Hadis metinlerinin Arapça metinlerini okur, anlamlarını bilir.</w:t>
            </w:r>
          </w:p>
        </w:tc>
        <w:tc>
          <w:tcPr>
            <w:tcW w:w="144" w:type="pct"/>
            <w:vAlign w:val="center"/>
          </w:tcPr>
          <w:p w14:paraId="0F58A4B9" w14:textId="6C8A1470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56B3F418" w14:textId="77777777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50A820F9" w14:textId="77777777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 w:val="restart"/>
          </w:tcPr>
          <w:p w14:paraId="5D05CBA5" w14:textId="25C48033" w:rsidR="0014466E" w:rsidRPr="002C2FAB" w:rsidRDefault="0014466E" w:rsidP="0014466E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 w:rsidRPr="006C43B7">
              <w:rPr>
                <w:sz w:val="16"/>
                <w:szCs w:val="16"/>
              </w:rPr>
              <w:t xml:space="preserve">Nevevî, Ebû Zekeriyye Muhyiddin Yayha b. Şeref, </w:t>
            </w:r>
            <w:r w:rsidRPr="006C43B7">
              <w:rPr>
                <w:i/>
                <w:iCs/>
                <w:sz w:val="16"/>
                <w:szCs w:val="16"/>
              </w:rPr>
              <w:t>Kırk Hadis Tercüme ve Şerhi</w:t>
            </w:r>
            <w:r w:rsidRPr="006C43B7">
              <w:rPr>
                <w:sz w:val="16"/>
                <w:szCs w:val="16"/>
              </w:rPr>
              <w:t>, Çev: Kazım Sağlam, İstanbul: Buruc, 2021</w:t>
            </w:r>
          </w:p>
        </w:tc>
      </w:tr>
      <w:tr w:rsidR="0014466E" w:rsidRPr="0041391B" w14:paraId="65C79C57" w14:textId="77777777" w:rsidTr="00B52BA7">
        <w:trPr>
          <w:cantSplit/>
          <w:trHeight w:val="322"/>
        </w:trPr>
        <w:tc>
          <w:tcPr>
            <w:tcW w:w="231" w:type="pct"/>
            <w:vMerge/>
            <w:shd w:val="clear" w:color="auto" w:fill="56D6D3"/>
            <w:vAlign w:val="center"/>
          </w:tcPr>
          <w:p w14:paraId="5161F094" w14:textId="77777777" w:rsidR="0014466E" w:rsidRPr="0041391B" w:rsidRDefault="0014466E" w:rsidP="001446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355732BC" w14:textId="77777777" w:rsidR="0014466E" w:rsidRPr="00DB653F" w:rsidRDefault="0014466E" w:rsidP="0014466E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</w:tcPr>
          <w:p w14:paraId="6D422F62" w14:textId="182112B7" w:rsidR="0014466E" w:rsidRPr="00DB653F" w:rsidRDefault="0014466E" w:rsidP="0014466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 w:rsidRPr="00DB653F">
              <w:rPr>
                <w:sz w:val="20"/>
                <w:szCs w:val="20"/>
              </w:rPr>
              <w:t xml:space="preserve">Hadislerin içeriklerini </w:t>
            </w:r>
            <w:r>
              <w:rPr>
                <w:sz w:val="20"/>
                <w:szCs w:val="20"/>
              </w:rPr>
              <w:t>sayar ve yorumlar</w:t>
            </w:r>
            <w:r w:rsidRPr="00DB653F">
              <w:rPr>
                <w:sz w:val="20"/>
                <w:szCs w:val="20"/>
              </w:rPr>
              <w:t>.</w:t>
            </w:r>
          </w:p>
        </w:tc>
        <w:tc>
          <w:tcPr>
            <w:tcW w:w="144" w:type="pct"/>
            <w:vAlign w:val="center"/>
          </w:tcPr>
          <w:p w14:paraId="1F20C1AF" w14:textId="77777777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46B30C73" w14:textId="083F0553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5DF16241" w14:textId="77777777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vAlign w:val="center"/>
          </w:tcPr>
          <w:p w14:paraId="10534696" w14:textId="77777777" w:rsidR="0014466E" w:rsidRPr="002C2FAB" w:rsidRDefault="0014466E" w:rsidP="0014466E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14466E" w:rsidRPr="0041391B" w14:paraId="0E9582A8" w14:textId="77777777" w:rsidTr="00B52BA7">
        <w:trPr>
          <w:cantSplit/>
          <w:trHeight w:val="300"/>
        </w:trPr>
        <w:tc>
          <w:tcPr>
            <w:tcW w:w="231" w:type="pct"/>
            <w:vMerge/>
            <w:shd w:val="clear" w:color="auto" w:fill="56D6D3"/>
            <w:vAlign w:val="center"/>
          </w:tcPr>
          <w:p w14:paraId="3B0E2C4E" w14:textId="77777777" w:rsidR="0014466E" w:rsidRPr="0041391B" w:rsidRDefault="0014466E" w:rsidP="001446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29C66F06" w14:textId="77777777" w:rsidR="0014466E" w:rsidRPr="00DB653F" w:rsidRDefault="0014466E" w:rsidP="0014466E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</w:tcPr>
          <w:p w14:paraId="3C9E05FB" w14:textId="64812F7F" w:rsidR="0014466E" w:rsidRPr="00DB653F" w:rsidRDefault="0014466E" w:rsidP="0014466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 w:rsidRPr="00DB653F">
              <w:rPr>
                <w:sz w:val="20"/>
                <w:szCs w:val="20"/>
              </w:rPr>
              <w:t>Hadislerde zikredilen konulardaki istendik davranışları yapar.</w:t>
            </w:r>
          </w:p>
        </w:tc>
        <w:tc>
          <w:tcPr>
            <w:tcW w:w="144" w:type="pct"/>
            <w:vAlign w:val="center"/>
          </w:tcPr>
          <w:p w14:paraId="15584EFE" w14:textId="77777777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77DB33D2" w14:textId="77777777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2F5FFF6B" w14:textId="74BC05B5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2" w:type="pct"/>
            <w:gridSpan w:val="2"/>
            <w:vMerge/>
            <w:vAlign w:val="center"/>
          </w:tcPr>
          <w:p w14:paraId="10D676BA" w14:textId="77777777" w:rsidR="0014466E" w:rsidRPr="002C2FAB" w:rsidRDefault="0014466E" w:rsidP="0014466E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14466E" w:rsidRPr="0041391B" w14:paraId="7A2B080D" w14:textId="77777777" w:rsidTr="000F55F0">
        <w:trPr>
          <w:cantSplit/>
          <w:trHeight w:val="363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6C375F99" w14:textId="1FD250F4" w:rsidR="0014466E" w:rsidRPr="0041391B" w:rsidRDefault="0014466E" w:rsidP="001446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765AEFC4" w14:textId="77777777" w:rsidR="0014466E" w:rsidRPr="00DB653F" w:rsidRDefault="0014466E" w:rsidP="0014466E">
            <w:pPr>
              <w:rPr>
                <w:sz w:val="20"/>
                <w:szCs w:val="20"/>
              </w:rPr>
            </w:pPr>
            <w:r w:rsidRPr="00DB653F">
              <w:rPr>
                <w:sz w:val="20"/>
                <w:szCs w:val="20"/>
              </w:rPr>
              <w:t>28. Teşvik edilen ameller</w:t>
            </w:r>
          </w:p>
          <w:p w14:paraId="759ACA63" w14:textId="77777777" w:rsidR="0014466E" w:rsidRPr="00DB653F" w:rsidRDefault="0014466E" w:rsidP="0014466E">
            <w:pPr>
              <w:rPr>
                <w:sz w:val="20"/>
                <w:szCs w:val="20"/>
              </w:rPr>
            </w:pPr>
            <w:r w:rsidRPr="00DB653F">
              <w:rPr>
                <w:sz w:val="20"/>
                <w:szCs w:val="20"/>
              </w:rPr>
              <w:t>29. Allah’ın sınırlarını korumak</w:t>
            </w:r>
          </w:p>
          <w:p w14:paraId="235B707D" w14:textId="74BD7FC6" w:rsidR="0014466E" w:rsidRPr="00DB653F" w:rsidRDefault="0014466E" w:rsidP="0014466E">
            <w:pPr>
              <w:rPr>
                <w:sz w:val="20"/>
                <w:szCs w:val="20"/>
              </w:rPr>
            </w:pPr>
            <w:r w:rsidRPr="00DB653F">
              <w:rPr>
                <w:sz w:val="20"/>
                <w:szCs w:val="20"/>
              </w:rPr>
              <w:t>30. Zühd</w:t>
            </w:r>
          </w:p>
        </w:tc>
        <w:tc>
          <w:tcPr>
            <w:tcW w:w="2389" w:type="pct"/>
            <w:gridSpan w:val="4"/>
          </w:tcPr>
          <w:p w14:paraId="05F7214A" w14:textId="74C91561" w:rsidR="0014466E" w:rsidRPr="00DB653F" w:rsidRDefault="0014466E" w:rsidP="0014466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Hadis metinlerinin Arapça metinlerini okur, anlamlarını bilir.</w:t>
            </w:r>
            <w:r w:rsidRPr="00DB653F">
              <w:rPr>
                <w:sz w:val="20"/>
                <w:szCs w:val="20"/>
              </w:rPr>
              <w:t>.</w:t>
            </w:r>
          </w:p>
        </w:tc>
        <w:tc>
          <w:tcPr>
            <w:tcW w:w="144" w:type="pct"/>
            <w:vAlign w:val="center"/>
          </w:tcPr>
          <w:p w14:paraId="74C4B7FF" w14:textId="5B9EDE20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39D3A09B" w14:textId="77777777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06C5349A" w14:textId="77777777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 w:val="restart"/>
          </w:tcPr>
          <w:p w14:paraId="567FA6B3" w14:textId="7673781A" w:rsidR="0014466E" w:rsidRPr="002C2FAB" w:rsidRDefault="0014466E" w:rsidP="0014466E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 w:rsidRPr="006C43B7">
              <w:rPr>
                <w:sz w:val="16"/>
                <w:szCs w:val="16"/>
              </w:rPr>
              <w:t xml:space="preserve">Nevevî, Ebû Zekeriyye Muhyiddin Yayha b. Şeref, </w:t>
            </w:r>
            <w:r w:rsidRPr="006C43B7">
              <w:rPr>
                <w:i/>
                <w:iCs/>
                <w:sz w:val="16"/>
                <w:szCs w:val="16"/>
              </w:rPr>
              <w:t>Kırk Hadis Tercüme ve Şerhi</w:t>
            </w:r>
            <w:r w:rsidRPr="006C43B7">
              <w:rPr>
                <w:sz w:val="16"/>
                <w:szCs w:val="16"/>
              </w:rPr>
              <w:t>, Çev: Kazım Sağlam, İstanbul: Buruc, 2021</w:t>
            </w:r>
          </w:p>
        </w:tc>
      </w:tr>
      <w:tr w:rsidR="0014466E" w:rsidRPr="0041391B" w14:paraId="55F356EB" w14:textId="77777777" w:rsidTr="00DB653F">
        <w:trPr>
          <w:cantSplit/>
          <w:trHeight w:val="284"/>
        </w:trPr>
        <w:tc>
          <w:tcPr>
            <w:tcW w:w="231" w:type="pct"/>
            <w:vMerge/>
            <w:shd w:val="clear" w:color="auto" w:fill="56D6D3"/>
            <w:vAlign w:val="center"/>
          </w:tcPr>
          <w:p w14:paraId="5FE0D18F" w14:textId="77777777" w:rsidR="0014466E" w:rsidRPr="0041391B" w:rsidRDefault="0014466E" w:rsidP="001446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4ED43816" w14:textId="77777777" w:rsidR="0014466E" w:rsidRPr="00DB653F" w:rsidRDefault="0014466E" w:rsidP="0014466E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</w:tcPr>
          <w:p w14:paraId="3E78755D" w14:textId="368BFA18" w:rsidR="0014466E" w:rsidRPr="00DB653F" w:rsidRDefault="0014466E" w:rsidP="0014466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 w:rsidRPr="00DB653F">
              <w:rPr>
                <w:sz w:val="20"/>
                <w:szCs w:val="20"/>
              </w:rPr>
              <w:t xml:space="preserve">Hadislerin içeriklerini </w:t>
            </w:r>
            <w:r>
              <w:rPr>
                <w:sz w:val="20"/>
                <w:szCs w:val="20"/>
              </w:rPr>
              <w:t>sayar ve yorumlar</w:t>
            </w:r>
            <w:r w:rsidRPr="00DB653F">
              <w:rPr>
                <w:sz w:val="20"/>
                <w:szCs w:val="20"/>
              </w:rPr>
              <w:t>.</w:t>
            </w:r>
          </w:p>
        </w:tc>
        <w:tc>
          <w:tcPr>
            <w:tcW w:w="144" w:type="pct"/>
            <w:vAlign w:val="center"/>
          </w:tcPr>
          <w:p w14:paraId="2E3B54AA" w14:textId="77777777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352BDC78" w14:textId="78BC4D42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6EB5B1D8" w14:textId="08672886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vAlign w:val="center"/>
          </w:tcPr>
          <w:p w14:paraId="4B74ABE5" w14:textId="77777777" w:rsidR="0014466E" w:rsidRPr="002C2FAB" w:rsidRDefault="0014466E" w:rsidP="0014466E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14466E" w:rsidRPr="0041391B" w14:paraId="24BC92F6" w14:textId="77777777" w:rsidTr="00DB653F">
        <w:trPr>
          <w:cantSplit/>
          <w:trHeight w:val="399"/>
        </w:trPr>
        <w:tc>
          <w:tcPr>
            <w:tcW w:w="231" w:type="pct"/>
            <w:vMerge/>
            <w:shd w:val="clear" w:color="auto" w:fill="56D6D3"/>
            <w:vAlign w:val="center"/>
          </w:tcPr>
          <w:p w14:paraId="735A5055" w14:textId="77777777" w:rsidR="0014466E" w:rsidRPr="0041391B" w:rsidRDefault="0014466E" w:rsidP="001446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6AC8BA59" w14:textId="77777777" w:rsidR="0014466E" w:rsidRPr="00DB653F" w:rsidRDefault="0014466E" w:rsidP="0014466E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</w:tcPr>
          <w:p w14:paraId="3F2FC27C" w14:textId="77777777" w:rsidR="0014466E" w:rsidRDefault="0014466E" w:rsidP="0014466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 w:rsidRPr="00DB653F">
              <w:rPr>
                <w:sz w:val="20"/>
                <w:szCs w:val="20"/>
              </w:rPr>
              <w:t>Hadislerde zikredilen konulardaki istendik davranışları yapar.</w:t>
            </w:r>
          </w:p>
          <w:p w14:paraId="3DEECF65" w14:textId="77777777" w:rsidR="0014466E" w:rsidRDefault="0014466E" w:rsidP="0014466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  <w:p w14:paraId="31A1D0B5" w14:textId="6C1ED212" w:rsidR="0014466E" w:rsidRPr="00DB653F" w:rsidRDefault="0014466E" w:rsidP="0014466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14:paraId="27D08AA5" w14:textId="77777777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06639C15" w14:textId="77777777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366797B0" w14:textId="6AECE2CC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2" w:type="pct"/>
            <w:gridSpan w:val="2"/>
            <w:vMerge/>
            <w:vAlign w:val="center"/>
          </w:tcPr>
          <w:p w14:paraId="3F330E68" w14:textId="77777777" w:rsidR="0014466E" w:rsidRPr="002C2FAB" w:rsidRDefault="0014466E" w:rsidP="0014466E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14466E" w:rsidRPr="0041391B" w14:paraId="244C1790" w14:textId="77777777" w:rsidTr="00F25A9E">
        <w:trPr>
          <w:cantSplit/>
          <w:trHeight w:val="376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73986D95" w14:textId="2CCF1B71" w:rsidR="0014466E" w:rsidRPr="0041391B" w:rsidRDefault="0014466E" w:rsidP="001446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6178D97F" w14:textId="77777777" w:rsidR="0014466E" w:rsidRPr="00DB653F" w:rsidRDefault="0014466E" w:rsidP="0014466E">
            <w:pPr>
              <w:rPr>
                <w:sz w:val="20"/>
                <w:szCs w:val="20"/>
              </w:rPr>
            </w:pPr>
            <w:r w:rsidRPr="00DB653F">
              <w:rPr>
                <w:sz w:val="20"/>
                <w:szCs w:val="20"/>
              </w:rPr>
              <w:t>31. Zarar vermek</w:t>
            </w:r>
          </w:p>
          <w:p w14:paraId="31C6CA01" w14:textId="77777777" w:rsidR="0014466E" w:rsidRPr="00DB653F" w:rsidRDefault="0014466E" w:rsidP="0014466E">
            <w:pPr>
              <w:rPr>
                <w:sz w:val="20"/>
                <w:szCs w:val="20"/>
              </w:rPr>
            </w:pPr>
            <w:r w:rsidRPr="00DB653F">
              <w:rPr>
                <w:sz w:val="20"/>
                <w:szCs w:val="20"/>
              </w:rPr>
              <w:t>32. Keyfilik</w:t>
            </w:r>
          </w:p>
          <w:p w14:paraId="7A8BD725" w14:textId="6D9D9366" w:rsidR="0014466E" w:rsidRDefault="0014466E" w:rsidP="0014466E">
            <w:pPr>
              <w:rPr>
                <w:sz w:val="20"/>
                <w:szCs w:val="20"/>
              </w:rPr>
            </w:pPr>
            <w:r w:rsidRPr="00DB653F">
              <w:rPr>
                <w:sz w:val="20"/>
                <w:szCs w:val="20"/>
              </w:rPr>
              <w:t xml:space="preserve">33. Kötülüğe engel </w:t>
            </w:r>
          </w:p>
          <w:p w14:paraId="11020E92" w14:textId="39E8ABEF" w:rsidR="0014466E" w:rsidRDefault="0014466E" w:rsidP="001446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DB653F">
              <w:rPr>
                <w:sz w:val="20"/>
                <w:szCs w:val="20"/>
              </w:rPr>
              <w:t>lmak</w:t>
            </w:r>
          </w:p>
          <w:p w14:paraId="39B0F340" w14:textId="0D9725A5" w:rsidR="0014466E" w:rsidRPr="00DB653F" w:rsidRDefault="0014466E" w:rsidP="0014466E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</w:tcPr>
          <w:p w14:paraId="5470BD7C" w14:textId="0C0920DA" w:rsidR="0014466E" w:rsidRPr="00DB653F" w:rsidRDefault="0014466E" w:rsidP="0014466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Hadis metinlerinin Arapça metinlerini okur, anlamlarını bilir.</w:t>
            </w:r>
          </w:p>
        </w:tc>
        <w:tc>
          <w:tcPr>
            <w:tcW w:w="144" w:type="pct"/>
            <w:vAlign w:val="center"/>
          </w:tcPr>
          <w:p w14:paraId="042212B8" w14:textId="4811AA81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2A34DA10" w14:textId="77777777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489E5AA6" w14:textId="77777777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 w:val="restart"/>
          </w:tcPr>
          <w:p w14:paraId="7E086D0A" w14:textId="16141E4F" w:rsidR="0014466E" w:rsidRPr="002C2FAB" w:rsidRDefault="0014466E" w:rsidP="0014466E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 w:rsidRPr="006C43B7">
              <w:rPr>
                <w:sz w:val="16"/>
                <w:szCs w:val="16"/>
              </w:rPr>
              <w:t xml:space="preserve">Nevevî, Ebû Zekeriyye Muhyiddin Yayha b. Şeref, </w:t>
            </w:r>
            <w:r w:rsidRPr="006C43B7">
              <w:rPr>
                <w:i/>
                <w:iCs/>
                <w:sz w:val="16"/>
                <w:szCs w:val="16"/>
              </w:rPr>
              <w:t>Kırk Hadis Tercüme ve Şerhi</w:t>
            </w:r>
            <w:r w:rsidRPr="006C43B7">
              <w:rPr>
                <w:sz w:val="16"/>
                <w:szCs w:val="16"/>
              </w:rPr>
              <w:t>, Çev: Kazım Sağlam, İstanbul: Buruc, 2021</w:t>
            </w:r>
          </w:p>
        </w:tc>
      </w:tr>
      <w:tr w:rsidR="0014466E" w:rsidRPr="0041391B" w14:paraId="7B350A4A" w14:textId="77777777" w:rsidTr="002C2FAB">
        <w:trPr>
          <w:cantSplit/>
          <w:trHeight w:val="322"/>
        </w:trPr>
        <w:tc>
          <w:tcPr>
            <w:tcW w:w="231" w:type="pct"/>
            <w:vMerge/>
            <w:shd w:val="clear" w:color="auto" w:fill="56D6D3"/>
            <w:vAlign w:val="center"/>
          </w:tcPr>
          <w:p w14:paraId="1630BDC4" w14:textId="77777777" w:rsidR="0014466E" w:rsidRPr="0041391B" w:rsidRDefault="0014466E" w:rsidP="001446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66ECC27F" w14:textId="77777777" w:rsidR="0014466E" w:rsidRPr="00DB653F" w:rsidRDefault="0014466E" w:rsidP="0014466E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</w:tcPr>
          <w:p w14:paraId="23EE681E" w14:textId="0E7BE1EC" w:rsidR="0014466E" w:rsidRPr="00DB653F" w:rsidRDefault="0014466E" w:rsidP="0014466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 w:rsidRPr="00DB653F">
              <w:rPr>
                <w:sz w:val="20"/>
                <w:szCs w:val="20"/>
              </w:rPr>
              <w:t xml:space="preserve">Hadislerin içeriklerini </w:t>
            </w:r>
            <w:r>
              <w:rPr>
                <w:sz w:val="20"/>
                <w:szCs w:val="20"/>
              </w:rPr>
              <w:t>sayar ve yorumlar</w:t>
            </w:r>
            <w:r w:rsidRPr="00DB653F">
              <w:rPr>
                <w:sz w:val="20"/>
                <w:szCs w:val="20"/>
              </w:rPr>
              <w:t>.</w:t>
            </w:r>
          </w:p>
        </w:tc>
        <w:tc>
          <w:tcPr>
            <w:tcW w:w="144" w:type="pct"/>
            <w:vAlign w:val="center"/>
          </w:tcPr>
          <w:p w14:paraId="0C1D028B" w14:textId="77777777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4FF75873" w14:textId="68C6F0A0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5F091854" w14:textId="24244B3E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vAlign w:val="center"/>
          </w:tcPr>
          <w:p w14:paraId="7AF74593" w14:textId="77777777" w:rsidR="0014466E" w:rsidRPr="002C2FAB" w:rsidRDefault="0014466E" w:rsidP="0014466E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14466E" w:rsidRPr="0041391B" w14:paraId="57DD328B" w14:textId="77777777" w:rsidTr="00B8122F">
        <w:trPr>
          <w:cantSplit/>
          <w:trHeight w:val="276"/>
        </w:trPr>
        <w:tc>
          <w:tcPr>
            <w:tcW w:w="231" w:type="pct"/>
            <w:vMerge/>
            <w:shd w:val="clear" w:color="auto" w:fill="56D6D3"/>
            <w:vAlign w:val="center"/>
          </w:tcPr>
          <w:p w14:paraId="3CD8BCAF" w14:textId="77777777" w:rsidR="0014466E" w:rsidRPr="0041391B" w:rsidRDefault="0014466E" w:rsidP="001446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61CB4C88" w14:textId="77777777" w:rsidR="0014466E" w:rsidRPr="00DB653F" w:rsidRDefault="0014466E" w:rsidP="0014466E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</w:tcPr>
          <w:p w14:paraId="4F43D7C5" w14:textId="5DCBA7C2" w:rsidR="0014466E" w:rsidRPr="00DB653F" w:rsidRDefault="0014466E" w:rsidP="0014466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 w:rsidRPr="00DB653F">
              <w:rPr>
                <w:sz w:val="20"/>
                <w:szCs w:val="20"/>
              </w:rPr>
              <w:t>Hadislerde zikredilen konulardaki istendik davranışları yapar.</w:t>
            </w:r>
          </w:p>
        </w:tc>
        <w:tc>
          <w:tcPr>
            <w:tcW w:w="144" w:type="pct"/>
            <w:vAlign w:val="center"/>
          </w:tcPr>
          <w:p w14:paraId="78B97CA6" w14:textId="77777777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7EEFF592" w14:textId="77777777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56ACD940" w14:textId="330A1B31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2" w:type="pct"/>
            <w:gridSpan w:val="2"/>
            <w:vMerge/>
            <w:vAlign w:val="center"/>
          </w:tcPr>
          <w:p w14:paraId="401745CA" w14:textId="77777777" w:rsidR="0014466E" w:rsidRPr="002C2FAB" w:rsidRDefault="0014466E" w:rsidP="0014466E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14466E" w:rsidRPr="0041391B" w14:paraId="701730EF" w14:textId="77777777" w:rsidTr="00DA4BAC">
        <w:trPr>
          <w:cantSplit/>
          <w:trHeight w:val="20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7B31F47A" w14:textId="2EBF7ED7" w:rsidR="0014466E" w:rsidRPr="0041391B" w:rsidRDefault="0014466E" w:rsidP="001446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08CD4F9C" w14:textId="77777777" w:rsidR="0014466E" w:rsidRDefault="0014466E" w:rsidP="001446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 Hased</w:t>
            </w:r>
          </w:p>
          <w:p w14:paraId="10CFFAB7" w14:textId="77777777" w:rsidR="0014466E" w:rsidRDefault="0014466E" w:rsidP="001446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 Başkasının sıkıntısını gidermek</w:t>
            </w:r>
          </w:p>
          <w:p w14:paraId="467CEF4B" w14:textId="0C262A19" w:rsidR="0014466E" w:rsidRPr="0041391B" w:rsidRDefault="0014466E" w:rsidP="001446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 İyilik ve kötülük</w:t>
            </w:r>
          </w:p>
        </w:tc>
        <w:tc>
          <w:tcPr>
            <w:tcW w:w="2389" w:type="pct"/>
            <w:gridSpan w:val="4"/>
          </w:tcPr>
          <w:p w14:paraId="41F4FD91" w14:textId="553E0903" w:rsidR="0014466E" w:rsidRPr="000D0AFB" w:rsidRDefault="0014466E" w:rsidP="0014466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Hadis metinlerinin Arapça metinlerini okur, anlamlarını bilir.</w:t>
            </w:r>
          </w:p>
        </w:tc>
        <w:tc>
          <w:tcPr>
            <w:tcW w:w="144" w:type="pct"/>
            <w:vAlign w:val="center"/>
          </w:tcPr>
          <w:p w14:paraId="6EB07E09" w14:textId="476AABCD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03E021B9" w14:textId="77777777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487A72D3" w14:textId="77777777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 w:val="restart"/>
          </w:tcPr>
          <w:p w14:paraId="1C93E079" w14:textId="4610D1E3" w:rsidR="0014466E" w:rsidRPr="002C2FAB" w:rsidRDefault="0014466E" w:rsidP="0014466E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 w:rsidRPr="006C43B7">
              <w:rPr>
                <w:sz w:val="16"/>
                <w:szCs w:val="16"/>
              </w:rPr>
              <w:t xml:space="preserve">Nevevî, Ebû Zekeriyye Muhyiddin Yayha b. Şeref, </w:t>
            </w:r>
            <w:r w:rsidRPr="006C43B7">
              <w:rPr>
                <w:i/>
                <w:iCs/>
                <w:sz w:val="16"/>
                <w:szCs w:val="16"/>
              </w:rPr>
              <w:t>Kırk Hadis Tercüme ve Şerhi</w:t>
            </w:r>
            <w:r w:rsidRPr="006C43B7">
              <w:rPr>
                <w:sz w:val="16"/>
                <w:szCs w:val="16"/>
              </w:rPr>
              <w:t>, Çev: Kazım Sağlam, İstanbul: Buruc, 2021</w:t>
            </w:r>
          </w:p>
        </w:tc>
      </w:tr>
      <w:tr w:rsidR="0014466E" w:rsidRPr="0041391B" w14:paraId="46B3ABAC" w14:textId="77777777" w:rsidTr="002C2FAB">
        <w:trPr>
          <w:cantSplit/>
          <w:trHeight w:val="322"/>
        </w:trPr>
        <w:tc>
          <w:tcPr>
            <w:tcW w:w="231" w:type="pct"/>
            <w:vMerge/>
            <w:shd w:val="clear" w:color="auto" w:fill="56D6D3"/>
            <w:vAlign w:val="center"/>
          </w:tcPr>
          <w:p w14:paraId="44BD3CC1" w14:textId="77777777" w:rsidR="0014466E" w:rsidRPr="0041391B" w:rsidRDefault="0014466E" w:rsidP="001446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2AD0A2BD" w14:textId="77777777" w:rsidR="0014466E" w:rsidRPr="0041391B" w:rsidRDefault="0014466E" w:rsidP="0014466E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</w:tcPr>
          <w:p w14:paraId="20FFF258" w14:textId="540121CD" w:rsidR="0014466E" w:rsidRPr="000D0AFB" w:rsidRDefault="0014466E" w:rsidP="0014466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Hadislerin içeriklerini sayar ve yorumlar.</w:t>
            </w:r>
          </w:p>
        </w:tc>
        <w:tc>
          <w:tcPr>
            <w:tcW w:w="144" w:type="pct"/>
            <w:vAlign w:val="center"/>
          </w:tcPr>
          <w:p w14:paraId="1600F0F7" w14:textId="77777777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3D28E2C9" w14:textId="624DC025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6491158E" w14:textId="0D1A10C5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vAlign w:val="center"/>
          </w:tcPr>
          <w:p w14:paraId="2CF4CEF1" w14:textId="77777777" w:rsidR="0014466E" w:rsidRPr="002C2FAB" w:rsidRDefault="0014466E" w:rsidP="0014466E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14466E" w:rsidRPr="0041391B" w14:paraId="19EA7992" w14:textId="77777777" w:rsidTr="007B4731">
        <w:trPr>
          <w:cantSplit/>
          <w:trHeight w:val="276"/>
        </w:trPr>
        <w:tc>
          <w:tcPr>
            <w:tcW w:w="231" w:type="pct"/>
            <w:vMerge/>
            <w:shd w:val="clear" w:color="auto" w:fill="56D6D3"/>
            <w:vAlign w:val="center"/>
          </w:tcPr>
          <w:p w14:paraId="75CDC132" w14:textId="77777777" w:rsidR="0014466E" w:rsidRPr="0041391B" w:rsidRDefault="0014466E" w:rsidP="001446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71798197" w14:textId="77777777" w:rsidR="0014466E" w:rsidRPr="0041391B" w:rsidRDefault="0014466E" w:rsidP="0014466E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</w:tcPr>
          <w:p w14:paraId="5D6D6362" w14:textId="32607416" w:rsidR="0014466E" w:rsidRPr="000D0AFB" w:rsidRDefault="0014466E" w:rsidP="0014466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Hadislerde zikredilen konulardaki istendik davranışları yapar.</w:t>
            </w:r>
          </w:p>
        </w:tc>
        <w:tc>
          <w:tcPr>
            <w:tcW w:w="144" w:type="pct"/>
            <w:vAlign w:val="center"/>
          </w:tcPr>
          <w:p w14:paraId="488A853C" w14:textId="77777777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05263873" w14:textId="77777777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26504B9A" w14:textId="5BD14220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2" w:type="pct"/>
            <w:gridSpan w:val="2"/>
            <w:vMerge/>
            <w:vAlign w:val="center"/>
          </w:tcPr>
          <w:p w14:paraId="717112C8" w14:textId="77777777" w:rsidR="0014466E" w:rsidRPr="002C2FAB" w:rsidRDefault="0014466E" w:rsidP="0014466E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14466E" w:rsidRPr="0041391B" w14:paraId="27718F64" w14:textId="77777777" w:rsidTr="00DD2CA6">
        <w:trPr>
          <w:cantSplit/>
          <w:trHeight w:val="20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35A67AC9" w14:textId="29ACFB37" w:rsidR="0014466E" w:rsidRPr="0041391B" w:rsidRDefault="0014466E" w:rsidP="001446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4F2487B6" w14:textId="5504C5AF" w:rsidR="0014466E" w:rsidRDefault="0014466E" w:rsidP="001446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 Veli/dost</w:t>
            </w:r>
          </w:p>
          <w:p w14:paraId="6DA76D49" w14:textId="5A1E1550" w:rsidR="0014466E" w:rsidRDefault="0014466E" w:rsidP="001446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 Hata, unutma</w:t>
            </w:r>
          </w:p>
          <w:p w14:paraId="3E53DD77" w14:textId="77777777" w:rsidR="0014466E" w:rsidRDefault="0014466E" w:rsidP="001446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 Dünyaya bel bağlamak</w:t>
            </w:r>
          </w:p>
          <w:p w14:paraId="4EC146D0" w14:textId="4CFF9034" w:rsidR="0014466E" w:rsidRPr="0041391B" w:rsidRDefault="0014466E" w:rsidP="001446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 Peygamberin arzusuna uymak</w:t>
            </w:r>
          </w:p>
        </w:tc>
        <w:tc>
          <w:tcPr>
            <w:tcW w:w="2389" w:type="pct"/>
            <w:gridSpan w:val="4"/>
          </w:tcPr>
          <w:p w14:paraId="67C67293" w14:textId="47EC8C4F" w:rsidR="0014466E" w:rsidRPr="000D0AFB" w:rsidRDefault="0014466E" w:rsidP="0014466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Hadis metinlerinin Arapça metinlerini okur, anlamlarını bilir.</w:t>
            </w:r>
          </w:p>
        </w:tc>
        <w:tc>
          <w:tcPr>
            <w:tcW w:w="144" w:type="pct"/>
            <w:vAlign w:val="center"/>
          </w:tcPr>
          <w:p w14:paraId="43266983" w14:textId="6874CB31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33AAA6F3" w14:textId="77777777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34D38262" w14:textId="77777777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 w:val="restart"/>
          </w:tcPr>
          <w:p w14:paraId="313DB5BB" w14:textId="0F4139C2" w:rsidR="0014466E" w:rsidRPr="002C2FAB" w:rsidRDefault="0014466E" w:rsidP="0014466E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 w:rsidRPr="006C43B7">
              <w:rPr>
                <w:sz w:val="16"/>
                <w:szCs w:val="16"/>
              </w:rPr>
              <w:t xml:space="preserve">Nevevî, Ebû Zekeriyye Muhyiddin Yayha b. Şeref, </w:t>
            </w:r>
            <w:r w:rsidRPr="006C43B7">
              <w:rPr>
                <w:i/>
                <w:iCs/>
                <w:sz w:val="16"/>
                <w:szCs w:val="16"/>
              </w:rPr>
              <w:t>Kırk Hadis Tercüme ve Şerhi</w:t>
            </w:r>
            <w:r w:rsidRPr="006C43B7">
              <w:rPr>
                <w:sz w:val="16"/>
                <w:szCs w:val="16"/>
              </w:rPr>
              <w:t>, Çev: Kazım Sağlam, İstanbul: Buruc, 2021</w:t>
            </w:r>
          </w:p>
        </w:tc>
      </w:tr>
      <w:tr w:rsidR="0014466E" w:rsidRPr="0041391B" w14:paraId="66CDAFD9" w14:textId="77777777" w:rsidTr="00582BDF">
        <w:trPr>
          <w:cantSplit/>
          <w:trHeight w:val="322"/>
        </w:trPr>
        <w:tc>
          <w:tcPr>
            <w:tcW w:w="231" w:type="pct"/>
            <w:vMerge/>
            <w:shd w:val="clear" w:color="auto" w:fill="56D6D3"/>
            <w:vAlign w:val="center"/>
          </w:tcPr>
          <w:p w14:paraId="4A96BB9B" w14:textId="77777777" w:rsidR="0014466E" w:rsidRPr="0041391B" w:rsidRDefault="0014466E" w:rsidP="001446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</w:tcPr>
          <w:p w14:paraId="13A7FFB4" w14:textId="77777777" w:rsidR="0014466E" w:rsidRPr="0041391B" w:rsidRDefault="0014466E" w:rsidP="0014466E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</w:tcPr>
          <w:p w14:paraId="2F09606D" w14:textId="5F87CFC3" w:rsidR="0014466E" w:rsidRPr="000D0AFB" w:rsidRDefault="0014466E" w:rsidP="0014466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Hadislerin içeriklerini sayar ve yorumlar.</w:t>
            </w:r>
          </w:p>
        </w:tc>
        <w:tc>
          <w:tcPr>
            <w:tcW w:w="144" w:type="pct"/>
            <w:vAlign w:val="center"/>
          </w:tcPr>
          <w:p w14:paraId="15C50CBE" w14:textId="77777777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43869204" w14:textId="63A3FF40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1C9C77C0" w14:textId="79956E1D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</w:tcPr>
          <w:p w14:paraId="39AAC17D" w14:textId="77777777" w:rsidR="0014466E" w:rsidRPr="0041391B" w:rsidRDefault="0014466E" w:rsidP="0014466E">
            <w:pPr>
              <w:jc w:val="center"/>
              <w:rPr>
                <w:sz w:val="20"/>
                <w:szCs w:val="20"/>
              </w:rPr>
            </w:pPr>
          </w:p>
        </w:tc>
      </w:tr>
      <w:tr w:rsidR="0014466E" w:rsidRPr="0041391B" w14:paraId="39DE36CE" w14:textId="77777777" w:rsidTr="0017082F">
        <w:trPr>
          <w:cantSplit/>
          <w:trHeight w:val="300"/>
        </w:trPr>
        <w:tc>
          <w:tcPr>
            <w:tcW w:w="231" w:type="pct"/>
            <w:vMerge/>
            <w:shd w:val="clear" w:color="auto" w:fill="56D6D3"/>
            <w:vAlign w:val="center"/>
          </w:tcPr>
          <w:p w14:paraId="1ABF8EDF" w14:textId="77777777" w:rsidR="0014466E" w:rsidRPr="0041391B" w:rsidRDefault="0014466E" w:rsidP="001446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</w:tcPr>
          <w:p w14:paraId="41D8B3D0" w14:textId="77777777" w:rsidR="0014466E" w:rsidRPr="0041391B" w:rsidRDefault="0014466E" w:rsidP="0014466E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</w:tcPr>
          <w:p w14:paraId="3177123F" w14:textId="446B31F2" w:rsidR="0014466E" w:rsidRPr="000D0AFB" w:rsidRDefault="0014466E" w:rsidP="0014466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Hadislerde zikredilen konulardaki istendik davranışları yapar.</w:t>
            </w:r>
          </w:p>
        </w:tc>
        <w:tc>
          <w:tcPr>
            <w:tcW w:w="144" w:type="pct"/>
            <w:vAlign w:val="center"/>
          </w:tcPr>
          <w:p w14:paraId="4003D301" w14:textId="77777777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6DC29837" w14:textId="77777777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5D56616D" w14:textId="25841C09" w:rsidR="0014466E" w:rsidRPr="000D0AFB" w:rsidRDefault="0014466E" w:rsidP="0014466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2" w:type="pct"/>
            <w:gridSpan w:val="2"/>
            <w:vMerge/>
          </w:tcPr>
          <w:p w14:paraId="55E47EB8" w14:textId="77777777" w:rsidR="0014466E" w:rsidRPr="0041391B" w:rsidRDefault="0014466E" w:rsidP="0014466E">
            <w:pPr>
              <w:jc w:val="center"/>
              <w:rPr>
                <w:sz w:val="20"/>
                <w:szCs w:val="20"/>
              </w:rPr>
            </w:pPr>
          </w:p>
        </w:tc>
      </w:tr>
      <w:tr w:rsidR="0014466E" w:rsidRPr="0041391B" w14:paraId="4E874421" w14:textId="77777777" w:rsidTr="008571CF">
        <w:trPr>
          <w:cantSplit/>
          <w:trHeight w:val="751"/>
        </w:trPr>
        <w:tc>
          <w:tcPr>
            <w:tcW w:w="276" w:type="pct"/>
            <w:gridSpan w:val="2"/>
            <w:shd w:val="clear" w:color="auto" w:fill="56D6D3"/>
            <w:vAlign w:val="center"/>
          </w:tcPr>
          <w:p w14:paraId="66E45446" w14:textId="77777777" w:rsidR="0014466E" w:rsidRPr="0041391B" w:rsidRDefault="0014466E" w:rsidP="001446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4" w:type="pct"/>
            <w:gridSpan w:val="13"/>
            <w:shd w:val="clear" w:color="auto" w:fill="56D6D3"/>
          </w:tcPr>
          <w:p w14:paraId="6081DEA4" w14:textId="77777777" w:rsidR="0014466E" w:rsidRPr="0041391B" w:rsidRDefault="0014466E" w:rsidP="0014466E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Yarıyıl Sonu Sınavı Haftası</w:t>
            </w:r>
          </w:p>
          <w:p w14:paraId="714711EA" w14:textId="77777777" w:rsidR="0014466E" w:rsidRPr="0041391B" w:rsidRDefault="0014466E" w:rsidP="0014466E">
            <w:pPr>
              <w:pStyle w:val="ListeParagraf"/>
              <w:widowControl/>
              <w:numPr>
                <w:ilvl w:val="0"/>
                <w:numId w:val="5"/>
              </w:numPr>
              <w:autoSpaceDE/>
              <w:autoSpaceDN/>
              <w:ind w:left="184" w:hanging="141"/>
              <w:contextualSpacing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Yarıyıl sonu sınavı; ilk 7 hafta işlenen konuların %25’ini, ara sınav sonrası işlenen konuların %75’ini kapsayacak şekilde hazırlanacak, geçerli ve güvenilir ölçme aracıyla gerçekleştirilecektir.</w:t>
            </w:r>
          </w:p>
        </w:tc>
      </w:tr>
      <w:tr w:rsidR="0014466E" w:rsidRPr="0041391B" w14:paraId="7D2B7B5B" w14:textId="77777777" w:rsidTr="005B123D">
        <w:trPr>
          <w:cantSplit/>
          <w:trHeight w:val="3636"/>
        </w:trPr>
        <w:tc>
          <w:tcPr>
            <w:tcW w:w="276" w:type="pct"/>
            <w:gridSpan w:val="2"/>
            <w:shd w:val="clear" w:color="auto" w:fill="BBEFEE"/>
            <w:vAlign w:val="center"/>
          </w:tcPr>
          <w:p w14:paraId="27EC8863" w14:textId="152AB3E2" w:rsidR="0014466E" w:rsidRPr="0041391B" w:rsidRDefault="0014466E" w:rsidP="001446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24" w:type="pct"/>
            <w:gridSpan w:val="13"/>
            <w:shd w:val="clear" w:color="auto" w:fill="BBEFEE"/>
          </w:tcPr>
          <w:p w14:paraId="7816438D" w14:textId="7645B071" w:rsidR="0014466E" w:rsidRPr="0041391B" w:rsidRDefault="0014466E" w:rsidP="0014466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Öğrenci Sorumlulukları ve Ödevler</w:t>
            </w:r>
          </w:p>
          <w:p w14:paraId="092A73B5" w14:textId="77777777" w:rsidR="0014466E" w:rsidRPr="0041391B" w:rsidRDefault="0014466E" w:rsidP="0014466E">
            <w:pPr>
              <w:rPr>
                <w:b/>
                <w:sz w:val="20"/>
                <w:szCs w:val="20"/>
              </w:rPr>
            </w:pPr>
          </w:p>
          <w:p w14:paraId="3CA5A76B" w14:textId="77777777" w:rsidR="0014466E" w:rsidRPr="0041391B" w:rsidRDefault="0014466E" w:rsidP="0014466E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Öğrenci Sorumlulukları:</w:t>
            </w:r>
          </w:p>
          <w:p w14:paraId="683A2331" w14:textId="278F8BF8" w:rsidR="0014466E" w:rsidRDefault="0014466E" w:rsidP="0014466E">
            <w:pPr>
              <w:pStyle w:val="ListeParagraf"/>
              <w:ind w:left="17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Her konuyla ilgili tavsiye edilen ilave kaynaklardan istifade edilmesi.</w:t>
            </w:r>
          </w:p>
          <w:p w14:paraId="5DBCACE4" w14:textId="7A6A4298" w:rsidR="0014466E" w:rsidRDefault="0014466E" w:rsidP="0014466E">
            <w:pPr>
              <w:pStyle w:val="ListeParagraf"/>
              <w:ind w:left="17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Derse devam edilmesi, yasal sınırın aşılmaması.</w:t>
            </w:r>
          </w:p>
          <w:p w14:paraId="0DDA2F27" w14:textId="11AF6F6D" w:rsidR="0014466E" w:rsidRDefault="0014466E" w:rsidP="0014466E">
            <w:pPr>
              <w:pStyle w:val="ListeParagraf"/>
              <w:ind w:left="17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Derse aktif katılımın sağlanabilmesi için derse hazırlıklı gelinmesi verilen materyallerin önceden okunması.</w:t>
            </w:r>
          </w:p>
          <w:p w14:paraId="7D2FF03C" w14:textId="23806645" w:rsidR="0014466E" w:rsidRDefault="0014466E" w:rsidP="0014466E">
            <w:pPr>
              <w:pStyle w:val="ListeParagraf"/>
              <w:ind w:left="17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Ezberlenmesi istenilen hadis metinlerinin zamanında ezberlenmesi.</w:t>
            </w:r>
          </w:p>
          <w:p w14:paraId="720F4DCF" w14:textId="77777777" w:rsidR="0014466E" w:rsidRPr="0041391B" w:rsidRDefault="0014466E" w:rsidP="0014466E">
            <w:pPr>
              <w:pStyle w:val="ListeParagraf"/>
              <w:ind w:left="179" w:firstLine="0"/>
              <w:rPr>
                <w:sz w:val="20"/>
                <w:szCs w:val="20"/>
              </w:rPr>
            </w:pPr>
          </w:p>
          <w:p w14:paraId="1964EBB7" w14:textId="77777777" w:rsidR="0014466E" w:rsidRPr="0041391B" w:rsidRDefault="0014466E" w:rsidP="0014466E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Ödevler</w:t>
            </w:r>
          </w:p>
          <w:p w14:paraId="4FB387F2" w14:textId="77777777" w:rsidR="0014466E" w:rsidRPr="0041391B" w:rsidRDefault="0014466E" w:rsidP="0014466E">
            <w:pPr>
              <w:jc w:val="center"/>
              <w:rPr>
                <w:b/>
                <w:sz w:val="20"/>
                <w:szCs w:val="20"/>
              </w:rPr>
            </w:pPr>
          </w:p>
          <w:p w14:paraId="35733F28" w14:textId="77777777" w:rsidR="0014466E" w:rsidRPr="0041391B" w:rsidRDefault="0014466E" w:rsidP="0014466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Konusu:</w:t>
            </w:r>
          </w:p>
          <w:p w14:paraId="56787BFF" w14:textId="0577D698" w:rsidR="0014466E" w:rsidRPr="0041391B" w:rsidRDefault="0014466E" w:rsidP="005B123D">
            <w:pPr>
              <w:rPr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 xml:space="preserve">Açıklama: </w:t>
            </w:r>
          </w:p>
          <w:p w14:paraId="6739C698" w14:textId="77777777" w:rsidR="0014466E" w:rsidRPr="00076540" w:rsidRDefault="0014466E" w:rsidP="0014466E">
            <w:pPr>
              <w:rPr>
                <w:b/>
                <w:sz w:val="20"/>
                <w:szCs w:val="20"/>
              </w:rPr>
            </w:pPr>
            <w:r w:rsidRPr="00076540">
              <w:rPr>
                <w:b/>
                <w:sz w:val="20"/>
                <w:szCs w:val="20"/>
              </w:rPr>
              <w:t xml:space="preserve">Son Teslim Tarihi: </w:t>
            </w:r>
          </w:p>
          <w:p w14:paraId="298482D3" w14:textId="77777777" w:rsidR="0014466E" w:rsidRDefault="0014466E" w:rsidP="0014466E">
            <w:pPr>
              <w:rPr>
                <w:sz w:val="20"/>
                <w:szCs w:val="20"/>
              </w:rPr>
            </w:pPr>
          </w:p>
          <w:p w14:paraId="3838FC15" w14:textId="61703FD0" w:rsidR="0014466E" w:rsidRPr="0041391B" w:rsidRDefault="0014466E" w:rsidP="005B123D">
            <w:pPr>
              <w:rPr>
                <w:b/>
                <w:bCs/>
                <w:sz w:val="20"/>
                <w:szCs w:val="20"/>
              </w:rPr>
            </w:pPr>
            <w:r w:rsidRPr="00076540">
              <w:rPr>
                <w:b/>
                <w:sz w:val="20"/>
                <w:szCs w:val="20"/>
              </w:rPr>
              <w:t>Yarıyıl İçi Değerlendirmeye Katkısı</w:t>
            </w:r>
            <w:r>
              <w:rPr>
                <w:b/>
                <w:sz w:val="20"/>
                <w:szCs w:val="20"/>
              </w:rPr>
              <w:t xml:space="preserve"> (%)</w:t>
            </w:r>
            <w:r w:rsidRPr="00076540">
              <w:rPr>
                <w:b/>
                <w:sz w:val="20"/>
                <w:szCs w:val="20"/>
              </w:rPr>
              <w:t xml:space="preserve">: </w:t>
            </w:r>
          </w:p>
        </w:tc>
      </w:tr>
      <w:tr w:rsidR="0014466E" w:rsidRPr="0041391B" w14:paraId="0E6F9560" w14:textId="77777777" w:rsidTr="008571CF">
        <w:trPr>
          <w:cantSplit/>
          <w:trHeight w:val="1134"/>
        </w:trPr>
        <w:tc>
          <w:tcPr>
            <w:tcW w:w="276" w:type="pct"/>
            <w:gridSpan w:val="2"/>
            <w:shd w:val="clear" w:color="auto" w:fill="BBEFEE"/>
            <w:vAlign w:val="center"/>
          </w:tcPr>
          <w:p w14:paraId="0FAB7119" w14:textId="77777777" w:rsidR="0014466E" w:rsidRDefault="0014466E" w:rsidP="001446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4" w:type="pct"/>
            <w:gridSpan w:val="13"/>
            <w:shd w:val="clear" w:color="auto" w:fill="BBEFEE"/>
          </w:tcPr>
          <w:p w14:paraId="3F1E74B2" w14:textId="77777777" w:rsidR="0014466E" w:rsidRPr="0041391B" w:rsidRDefault="0014466E" w:rsidP="0014466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CE94E23" w14:textId="2A4CEA0D" w:rsidR="00F16614" w:rsidRPr="0041391B" w:rsidRDefault="005B123D" w:rsidP="005B123D">
      <w:pPr>
        <w:tabs>
          <w:tab w:val="left" w:pos="3536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0876585A" w14:textId="18FED94B" w:rsidR="000C490B" w:rsidRPr="0041391B" w:rsidRDefault="000C490B" w:rsidP="00487C4C">
      <w:pPr>
        <w:rPr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402"/>
        <w:gridCol w:w="668"/>
        <w:gridCol w:w="1798"/>
        <w:gridCol w:w="1640"/>
        <w:gridCol w:w="832"/>
        <w:gridCol w:w="2756"/>
      </w:tblGrid>
      <w:tr w:rsidR="000C490B" w:rsidRPr="0041391B" w14:paraId="1E30F3D1" w14:textId="77777777" w:rsidTr="000C490B">
        <w:tc>
          <w:tcPr>
            <w:tcW w:w="5000" w:type="pct"/>
            <w:gridSpan w:val="6"/>
            <w:shd w:val="clear" w:color="auto" w:fill="00C0BB"/>
          </w:tcPr>
          <w:p w14:paraId="3634AF2C" w14:textId="08BB3B6F" w:rsidR="000C490B" w:rsidRPr="0041391B" w:rsidRDefault="00250B07" w:rsidP="0025012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</w:r>
            <w:r w:rsidR="000C490B" w:rsidRPr="0041391B">
              <w:rPr>
                <w:b/>
                <w:sz w:val="20"/>
                <w:szCs w:val="20"/>
              </w:rPr>
              <w:t>Ders Değerlendirme</w:t>
            </w:r>
          </w:p>
        </w:tc>
      </w:tr>
      <w:tr w:rsidR="000C490B" w:rsidRPr="0041391B" w14:paraId="6A8B2B32" w14:textId="77777777" w:rsidTr="000C490B">
        <w:tc>
          <w:tcPr>
            <w:tcW w:w="1834" w:type="pct"/>
            <w:gridSpan w:val="2"/>
            <w:shd w:val="clear" w:color="auto" w:fill="56D6D3"/>
          </w:tcPr>
          <w:p w14:paraId="570661AE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Yarıyıl (Yıl) İçi Etkinlikleri</w:t>
            </w:r>
          </w:p>
        </w:tc>
        <w:tc>
          <w:tcPr>
            <w:tcW w:w="1549" w:type="pct"/>
            <w:gridSpan w:val="2"/>
            <w:shd w:val="clear" w:color="auto" w:fill="56D6D3"/>
          </w:tcPr>
          <w:p w14:paraId="2ADE385D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Adet</w:t>
            </w:r>
          </w:p>
        </w:tc>
        <w:tc>
          <w:tcPr>
            <w:tcW w:w="1617" w:type="pct"/>
            <w:gridSpan w:val="2"/>
            <w:shd w:val="clear" w:color="auto" w:fill="56D6D3"/>
          </w:tcPr>
          <w:p w14:paraId="2A250DB2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Değer</w:t>
            </w:r>
          </w:p>
        </w:tc>
      </w:tr>
      <w:tr w:rsidR="000C490B" w:rsidRPr="0041391B" w14:paraId="66F1D0D5" w14:textId="77777777" w:rsidTr="000C490B">
        <w:tc>
          <w:tcPr>
            <w:tcW w:w="1834" w:type="pct"/>
            <w:gridSpan w:val="2"/>
          </w:tcPr>
          <w:p w14:paraId="78050C94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Ara Sınav</w:t>
            </w:r>
          </w:p>
        </w:tc>
        <w:tc>
          <w:tcPr>
            <w:tcW w:w="1549" w:type="pct"/>
            <w:gridSpan w:val="2"/>
          </w:tcPr>
          <w:p w14:paraId="74C08DC9" w14:textId="668E1A6F" w:rsidR="000C490B" w:rsidRPr="0041391B" w:rsidRDefault="00E52B88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664C7">
              <w:rPr>
                <w:sz w:val="20"/>
                <w:szCs w:val="20"/>
              </w:rPr>
              <w:t>1</w:t>
            </w:r>
          </w:p>
        </w:tc>
        <w:tc>
          <w:tcPr>
            <w:tcW w:w="1617" w:type="pct"/>
            <w:gridSpan w:val="2"/>
          </w:tcPr>
          <w:p w14:paraId="1A0C5A53" w14:textId="722E6411" w:rsidR="000C490B" w:rsidRPr="0041391B" w:rsidRDefault="00C664C7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C490B" w:rsidRPr="0041391B" w14:paraId="146B22C5" w14:textId="77777777" w:rsidTr="000C490B">
        <w:tc>
          <w:tcPr>
            <w:tcW w:w="3383" w:type="pct"/>
            <w:gridSpan w:val="4"/>
          </w:tcPr>
          <w:p w14:paraId="65E55B6F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617" w:type="pct"/>
            <w:gridSpan w:val="2"/>
          </w:tcPr>
          <w:p w14:paraId="2AF1AC48" w14:textId="108486C5" w:rsidR="000C490B" w:rsidRPr="0041391B" w:rsidRDefault="00C664C7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C490B" w:rsidRPr="0041391B" w14:paraId="424DE747" w14:textId="77777777" w:rsidTr="000C490B">
        <w:tc>
          <w:tcPr>
            <w:tcW w:w="1834" w:type="pct"/>
            <w:gridSpan w:val="2"/>
            <w:shd w:val="clear" w:color="auto" w:fill="56D6D3"/>
          </w:tcPr>
          <w:p w14:paraId="6D21A685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Yarıyıl (Yıl) Sonu Etkinlikleri</w:t>
            </w:r>
          </w:p>
        </w:tc>
        <w:tc>
          <w:tcPr>
            <w:tcW w:w="1549" w:type="pct"/>
            <w:gridSpan w:val="2"/>
            <w:shd w:val="clear" w:color="auto" w:fill="56D6D3"/>
          </w:tcPr>
          <w:p w14:paraId="3EFE3D0B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Adet</w:t>
            </w:r>
          </w:p>
        </w:tc>
        <w:tc>
          <w:tcPr>
            <w:tcW w:w="1617" w:type="pct"/>
            <w:gridSpan w:val="2"/>
            <w:shd w:val="clear" w:color="auto" w:fill="56D6D3"/>
          </w:tcPr>
          <w:p w14:paraId="3A78AB3C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Değer</w:t>
            </w:r>
          </w:p>
        </w:tc>
      </w:tr>
      <w:tr w:rsidR="000C490B" w:rsidRPr="0041391B" w14:paraId="3F49C821" w14:textId="77777777" w:rsidTr="000C490B">
        <w:tc>
          <w:tcPr>
            <w:tcW w:w="1834" w:type="pct"/>
            <w:gridSpan w:val="2"/>
          </w:tcPr>
          <w:p w14:paraId="41AE5766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Final Sınavı</w:t>
            </w:r>
          </w:p>
        </w:tc>
        <w:tc>
          <w:tcPr>
            <w:tcW w:w="1549" w:type="pct"/>
            <w:gridSpan w:val="2"/>
          </w:tcPr>
          <w:p w14:paraId="585BBE44" w14:textId="4732E611" w:rsidR="000C490B" w:rsidRPr="0041391B" w:rsidRDefault="00C664C7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17" w:type="pct"/>
            <w:gridSpan w:val="2"/>
          </w:tcPr>
          <w:p w14:paraId="529F2B37" w14:textId="45DD442E" w:rsidR="000C490B" w:rsidRPr="0041391B" w:rsidRDefault="00C664C7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C490B" w:rsidRPr="0041391B" w14:paraId="2A643C8B" w14:textId="77777777" w:rsidTr="000C490B">
        <w:tc>
          <w:tcPr>
            <w:tcW w:w="3383" w:type="pct"/>
            <w:gridSpan w:val="4"/>
          </w:tcPr>
          <w:p w14:paraId="0C8F6A17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617" w:type="pct"/>
            <w:gridSpan w:val="2"/>
          </w:tcPr>
          <w:p w14:paraId="74E5AE7F" w14:textId="082DC651" w:rsidR="000C490B" w:rsidRPr="0041391B" w:rsidRDefault="00C664C7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C490B" w:rsidRPr="0041391B" w14:paraId="0FAA5054" w14:textId="77777777" w:rsidTr="000C490B">
        <w:tc>
          <w:tcPr>
            <w:tcW w:w="3383" w:type="pct"/>
            <w:gridSpan w:val="4"/>
          </w:tcPr>
          <w:p w14:paraId="62736474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Yarıyıl (Yıl) İçi Etkinlikleri</w:t>
            </w:r>
          </w:p>
        </w:tc>
        <w:tc>
          <w:tcPr>
            <w:tcW w:w="1617" w:type="pct"/>
            <w:gridSpan w:val="2"/>
          </w:tcPr>
          <w:p w14:paraId="7FE1ACAC" w14:textId="6FE67508" w:rsidR="000C490B" w:rsidRPr="0041391B" w:rsidRDefault="00C664C7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%40</w:t>
            </w:r>
          </w:p>
        </w:tc>
      </w:tr>
      <w:tr w:rsidR="000C490B" w:rsidRPr="0041391B" w14:paraId="263177D5" w14:textId="77777777" w:rsidTr="000C490B">
        <w:tc>
          <w:tcPr>
            <w:tcW w:w="3383" w:type="pct"/>
            <w:gridSpan w:val="4"/>
          </w:tcPr>
          <w:p w14:paraId="13D85426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Yarıyıl (Yıl) Sonu Etkinlikleri</w:t>
            </w:r>
          </w:p>
        </w:tc>
        <w:tc>
          <w:tcPr>
            <w:tcW w:w="1617" w:type="pct"/>
            <w:gridSpan w:val="2"/>
          </w:tcPr>
          <w:p w14:paraId="6D210108" w14:textId="0756479F" w:rsidR="000C490B" w:rsidRPr="0041391B" w:rsidRDefault="00C664C7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%60</w:t>
            </w:r>
          </w:p>
        </w:tc>
      </w:tr>
      <w:tr w:rsidR="000C490B" w:rsidRPr="0041391B" w14:paraId="267FD458" w14:textId="77777777" w:rsidTr="000C490B">
        <w:tc>
          <w:tcPr>
            <w:tcW w:w="3383" w:type="pct"/>
            <w:gridSpan w:val="4"/>
          </w:tcPr>
          <w:p w14:paraId="52CEFDD2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617" w:type="pct"/>
            <w:gridSpan w:val="2"/>
          </w:tcPr>
          <w:p w14:paraId="69EC3A27" w14:textId="68D23C6B" w:rsidR="000C490B" w:rsidRPr="0041391B" w:rsidRDefault="00797560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%100</w:t>
            </w:r>
          </w:p>
        </w:tc>
      </w:tr>
      <w:tr w:rsidR="000C490B" w:rsidRPr="0041391B" w14:paraId="134F189D" w14:textId="77777777" w:rsidTr="000C490B">
        <w:tc>
          <w:tcPr>
            <w:tcW w:w="5000" w:type="pct"/>
            <w:gridSpan w:val="6"/>
            <w:shd w:val="clear" w:color="auto" w:fill="00C0BB"/>
          </w:tcPr>
          <w:p w14:paraId="1101F635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</w:t>
            </w:r>
            <w:r w:rsidRPr="0041391B">
              <w:rPr>
                <w:sz w:val="20"/>
                <w:szCs w:val="20"/>
              </w:rPr>
              <w:t xml:space="preserve"> </w:t>
            </w:r>
            <w:r w:rsidRPr="0041391B">
              <w:rPr>
                <w:b/>
                <w:sz w:val="20"/>
                <w:szCs w:val="20"/>
              </w:rPr>
              <w:t>İş Yükü</w:t>
            </w:r>
          </w:p>
        </w:tc>
      </w:tr>
      <w:tr w:rsidR="000C490B" w:rsidRPr="0041391B" w14:paraId="2E4120CF" w14:textId="77777777" w:rsidTr="00F548A7">
        <w:tc>
          <w:tcPr>
            <w:tcW w:w="1533" w:type="pct"/>
            <w:shd w:val="clear" w:color="auto" w:fill="56D6D3"/>
          </w:tcPr>
          <w:p w14:paraId="5C6FEBD7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Etkinlikler</w:t>
            </w:r>
          </w:p>
        </w:tc>
        <w:tc>
          <w:tcPr>
            <w:tcW w:w="1111" w:type="pct"/>
            <w:gridSpan w:val="2"/>
            <w:shd w:val="clear" w:color="auto" w:fill="56D6D3"/>
          </w:tcPr>
          <w:p w14:paraId="4CB788C5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Sayı</w:t>
            </w:r>
          </w:p>
        </w:tc>
        <w:tc>
          <w:tcPr>
            <w:tcW w:w="1114" w:type="pct"/>
            <w:gridSpan w:val="2"/>
            <w:shd w:val="clear" w:color="auto" w:fill="56D6D3"/>
          </w:tcPr>
          <w:p w14:paraId="3806DC76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Süre (Saat)</w:t>
            </w:r>
          </w:p>
        </w:tc>
        <w:tc>
          <w:tcPr>
            <w:tcW w:w="1243" w:type="pct"/>
            <w:shd w:val="clear" w:color="auto" w:fill="56D6D3"/>
          </w:tcPr>
          <w:p w14:paraId="7A446E1C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Toplam İş Yükü (Saat)</w:t>
            </w:r>
          </w:p>
        </w:tc>
      </w:tr>
      <w:tr w:rsidR="00246D42" w:rsidRPr="0041391B" w14:paraId="577E1F11" w14:textId="77777777" w:rsidTr="00F548A7">
        <w:tc>
          <w:tcPr>
            <w:tcW w:w="1533" w:type="pct"/>
          </w:tcPr>
          <w:p w14:paraId="139469C3" w14:textId="77777777" w:rsidR="00246D42" w:rsidRPr="0041391B" w:rsidRDefault="00246D42" w:rsidP="00246D42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Ara Sınav</w:t>
            </w:r>
          </w:p>
        </w:tc>
        <w:tc>
          <w:tcPr>
            <w:tcW w:w="1111" w:type="pct"/>
            <w:gridSpan w:val="2"/>
          </w:tcPr>
          <w:p w14:paraId="3FAA1909" w14:textId="2FEEDAF3" w:rsidR="00246D42" w:rsidRPr="0041391B" w:rsidRDefault="00BA19BD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4" w:type="pct"/>
            <w:gridSpan w:val="2"/>
          </w:tcPr>
          <w:p w14:paraId="7B8F34C6" w14:textId="21EE472C" w:rsidR="00246D42" w:rsidRPr="0041391B" w:rsidRDefault="00BA19BD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3" w:type="pct"/>
          </w:tcPr>
          <w:p w14:paraId="3FE88D36" w14:textId="09B0572E" w:rsidR="00246D42" w:rsidRPr="0041391B" w:rsidRDefault="00BA19BD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46D42" w:rsidRPr="0041391B" w14:paraId="1825758B" w14:textId="77777777" w:rsidTr="00F548A7">
        <w:tc>
          <w:tcPr>
            <w:tcW w:w="1533" w:type="pct"/>
          </w:tcPr>
          <w:p w14:paraId="1C7AAFD6" w14:textId="77777777" w:rsidR="00246D42" w:rsidRPr="0041391B" w:rsidRDefault="00246D42" w:rsidP="00246D42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Final Sınavı</w:t>
            </w:r>
          </w:p>
        </w:tc>
        <w:tc>
          <w:tcPr>
            <w:tcW w:w="1111" w:type="pct"/>
            <w:gridSpan w:val="2"/>
          </w:tcPr>
          <w:p w14:paraId="29B8645C" w14:textId="795263D5" w:rsidR="00246D42" w:rsidRPr="0041391B" w:rsidRDefault="00BA19BD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4" w:type="pct"/>
            <w:gridSpan w:val="2"/>
          </w:tcPr>
          <w:p w14:paraId="21EED911" w14:textId="3B780C49" w:rsidR="00246D42" w:rsidRPr="0041391B" w:rsidRDefault="00BA19BD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3" w:type="pct"/>
          </w:tcPr>
          <w:p w14:paraId="630A2B21" w14:textId="4D0D2CD1" w:rsidR="00246D42" w:rsidRPr="0041391B" w:rsidRDefault="00BA19BD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46D42" w:rsidRPr="0041391B" w14:paraId="13AAEAE5" w14:textId="77777777" w:rsidTr="00F548A7">
        <w:tc>
          <w:tcPr>
            <w:tcW w:w="1533" w:type="pct"/>
          </w:tcPr>
          <w:p w14:paraId="701B2631" w14:textId="77777777" w:rsidR="00246D42" w:rsidRPr="0041391B" w:rsidRDefault="00246D42" w:rsidP="00246D42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Derse Katılım</w:t>
            </w:r>
          </w:p>
        </w:tc>
        <w:tc>
          <w:tcPr>
            <w:tcW w:w="1111" w:type="pct"/>
            <w:gridSpan w:val="2"/>
          </w:tcPr>
          <w:p w14:paraId="5C9517B1" w14:textId="339A4407" w:rsidR="00246D42" w:rsidRPr="0041391B" w:rsidRDefault="00D767F5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4" w:type="pct"/>
            <w:gridSpan w:val="2"/>
          </w:tcPr>
          <w:p w14:paraId="5EBABEBC" w14:textId="4EC3D434" w:rsidR="00246D42" w:rsidRPr="0041391B" w:rsidRDefault="00BC4956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3" w:type="pct"/>
          </w:tcPr>
          <w:p w14:paraId="3D341F8B" w14:textId="4AB697FE" w:rsidR="00246D42" w:rsidRPr="0041391B" w:rsidRDefault="00D767F5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46D42" w:rsidRPr="0041391B" w14:paraId="27F20FAB" w14:textId="77777777" w:rsidTr="00F548A7">
        <w:tc>
          <w:tcPr>
            <w:tcW w:w="1533" w:type="pct"/>
          </w:tcPr>
          <w:p w14:paraId="1F020D0A" w14:textId="77777777" w:rsidR="00246D42" w:rsidRPr="0041391B" w:rsidRDefault="00246D42" w:rsidP="00246D42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Bireysel Çalışma</w:t>
            </w:r>
          </w:p>
        </w:tc>
        <w:tc>
          <w:tcPr>
            <w:tcW w:w="1111" w:type="pct"/>
            <w:gridSpan w:val="2"/>
          </w:tcPr>
          <w:p w14:paraId="2CBAF4CD" w14:textId="5EA43E39" w:rsidR="00246D42" w:rsidRPr="0041391B" w:rsidRDefault="00705C81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86330">
              <w:rPr>
                <w:sz w:val="20"/>
                <w:szCs w:val="20"/>
              </w:rPr>
              <w:t>0</w:t>
            </w:r>
          </w:p>
        </w:tc>
        <w:tc>
          <w:tcPr>
            <w:tcW w:w="1114" w:type="pct"/>
            <w:gridSpan w:val="2"/>
          </w:tcPr>
          <w:p w14:paraId="1B4E30D8" w14:textId="1F9F2137" w:rsidR="00246D42" w:rsidRPr="0041391B" w:rsidRDefault="00A458E9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3" w:type="pct"/>
          </w:tcPr>
          <w:p w14:paraId="21B4962D" w14:textId="72A7A0F3" w:rsidR="00246D42" w:rsidRPr="0041391B" w:rsidRDefault="00705C81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86330">
              <w:rPr>
                <w:sz w:val="20"/>
                <w:szCs w:val="20"/>
              </w:rPr>
              <w:t>0</w:t>
            </w:r>
          </w:p>
        </w:tc>
      </w:tr>
      <w:tr w:rsidR="00246D42" w:rsidRPr="0041391B" w14:paraId="4AA7E274" w14:textId="77777777" w:rsidTr="00F548A7">
        <w:tc>
          <w:tcPr>
            <w:tcW w:w="1533" w:type="pct"/>
          </w:tcPr>
          <w:p w14:paraId="0C4FEC5D" w14:textId="77777777" w:rsidR="00246D42" w:rsidRPr="0041391B" w:rsidRDefault="00246D42" w:rsidP="00246D42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Ara Sınav İçin Bireysel Çalışma</w:t>
            </w:r>
          </w:p>
        </w:tc>
        <w:tc>
          <w:tcPr>
            <w:tcW w:w="1111" w:type="pct"/>
            <w:gridSpan w:val="2"/>
          </w:tcPr>
          <w:p w14:paraId="712B6C12" w14:textId="629BF87E" w:rsidR="00246D42" w:rsidRPr="0041391B" w:rsidRDefault="00705C81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4" w:type="pct"/>
            <w:gridSpan w:val="2"/>
          </w:tcPr>
          <w:p w14:paraId="29DDE8E6" w14:textId="43A56D47" w:rsidR="00246D42" w:rsidRPr="0041391B" w:rsidRDefault="00705C81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3" w:type="pct"/>
          </w:tcPr>
          <w:p w14:paraId="413C8ADC" w14:textId="2AC92949" w:rsidR="00246D42" w:rsidRPr="0041391B" w:rsidRDefault="00705C81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46D42" w:rsidRPr="0041391B" w14:paraId="2F1F7525" w14:textId="77777777" w:rsidTr="00F548A7">
        <w:tc>
          <w:tcPr>
            <w:tcW w:w="1533" w:type="pct"/>
          </w:tcPr>
          <w:p w14:paraId="25A74F63" w14:textId="77777777" w:rsidR="00246D42" w:rsidRPr="0041391B" w:rsidRDefault="00246D42" w:rsidP="00246D42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Final Sınavı İçin Bireysel Çalışma</w:t>
            </w:r>
          </w:p>
        </w:tc>
        <w:tc>
          <w:tcPr>
            <w:tcW w:w="1111" w:type="pct"/>
            <w:gridSpan w:val="2"/>
          </w:tcPr>
          <w:p w14:paraId="1E9D5B3D" w14:textId="0B5F495B" w:rsidR="00246D42" w:rsidRPr="0041391B" w:rsidRDefault="00705C81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14" w:type="pct"/>
            <w:gridSpan w:val="2"/>
          </w:tcPr>
          <w:p w14:paraId="15C1F793" w14:textId="018E4B68" w:rsidR="00246D42" w:rsidRPr="0041391B" w:rsidRDefault="00705C81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3" w:type="pct"/>
          </w:tcPr>
          <w:p w14:paraId="4D436FA9" w14:textId="2C2AD705" w:rsidR="00246D42" w:rsidRPr="0041391B" w:rsidRDefault="00705C81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46D42" w:rsidRPr="0041391B" w14:paraId="295B0E7A" w14:textId="77777777" w:rsidTr="00F548A7">
        <w:tc>
          <w:tcPr>
            <w:tcW w:w="1533" w:type="pct"/>
          </w:tcPr>
          <w:p w14:paraId="64DDE29B" w14:textId="77777777" w:rsidR="00246D42" w:rsidRPr="0041391B" w:rsidRDefault="00246D42" w:rsidP="00246D42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Okuma</w:t>
            </w:r>
          </w:p>
        </w:tc>
        <w:tc>
          <w:tcPr>
            <w:tcW w:w="1111" w:type="pct"/>
            <w:gridSpan w:val="2"/>
          </w:tcPr>
          <w:p w14:paraId="2F4B502B" w14:textId="1E9EB49F" w:rsidR="00246D42" w:rsidRPr="0041391B" w:rsidRDefault="00705C81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14" w:type="pct"/>
            <w:gridSpan w:val="2"/>
          </w:tcPr>
          <w:p w14:paraId="774F3EC2" w14:textId="5C2EC7B5" w:rsidR="00246D42" w:rsidRPr="0041391B" w:rsidRDefault="00BA19BD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3" w:type="pct"/>
          </w:tcPr>
          <w:p w14:paraId="3627A112" w14:textId="591AE8A5" w:rsidR="00246D42" w:rsidRPr="0041391B" w:rsidRDefault="00705C81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C490B" w:rsidRPr="0041391B" w14:paraId="6B808048" w14:textId="77777777" w:rsidTr="000C490B">
        <w:tc>
          <w:tcPr>
            <w:tcW w:w="3757" w:type="pct"/>
            <w:gridSpan w:val="5"/>
            <w:shd w:val="clear" w:color="auto" w:fill="56D6D3"/>
          </w:tcPr>
          <w:p w14:paraId="2547171E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Toplam İş Yükü (Saat)</w:t>
            </w:r>
          </w:p>
        </w:tc>
        <w:tc>
          <w:tcPr>
            <w:tcW w:w="1243" w:type="pct"/>
          </w:tcPr>
          <w:p w14:paraId="334EA79A" w14:textId="6753347B" w:rsidR="000C490B" w:rsidRPr="002C2FAB" w:rsidRDefault="00786330" w:rsidP="002501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62</w:t>
            </w:r>
          </w:p>
        </w:tc>
      </w:tr>
      <w:tr w:rsidR="000C490B" w:rsidRPr="0041391B" w14:paraId="0A40AD18" w14:textId="77777777" w:rsidTr="000C490B">
        <w:tc>
          <w:tcPr>
            <w:tcW w:w="3757" w:type="pct"/>
            <w:gridSpan w:val="5"/>
            <w:shd w:val="clear" w:color="auto" w:fill="56D6D3"/>
          </w:tcPr>
          <w:p w14:paraId="3BC632FB" w14:textId="32E2E4C4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AKTS (Toplam İş Yükü/</w:t>
            </w:r>
            <w:r w:rsidR="00D767F5">
              <w:rPr>
                <w:sz w:val="20"/>
                <w:szCs w:val="20"/>
              </w:rPr>
              <w:t>30</w:t>
            </w:r>
            <w:r w:rsidRPr="0041391B">
              <w:rPr>
                <w:sz w:val="20"/>
                <w:szCs w:val="20"/>
              </w:rPr>
              <w:t>)</w:t>
            </w:r>
          </w:p>
        </w:tc>
        <w:tc>
          <w:tcPr>
            <w:tcW w:w="1243" w:type="pct"/>
          </w:tcPr>
          <w:p w14:paraId="3D9EA585" w14:textId="456618F0" w:rsidR="000C490B" w:rsidRPr="002C2FAB" w:rsidRDefault="00786330" w:rsidP="002501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="00D23D74">
              <w:rPr>
                <w:color w:val="000000" w:themeColor="text1"/>
                <w:sz w:val="20"/>
                <w:szCs w:val="20"/>
              </w:rPr>
              <w:t>2</w:t>
            </w:r>
            <w:r w:rsidR="00BA19BD">
              <w:rPr>
                <w:color w:val="000000" w:themeColor="text1"/>
                <w:sz w:val="20"/>
                <w:szCs w:val="20"/>
              </w:rPr>
              <w:t>/</w:t>
            </w:r>
            <w:r w:rsidR="00D767F5">
              <w:rPr>
                <w:color w:val="000000" w:themeColor="text1"/>
                <w:sz w:val="20"/>
                <w:szCs w:val="20"/>
              </w:rPr>
              <w:t>30</w:t>
            </w:r>
            <w:r w:rsidR="00BA19BD">
              <w:rPr>
                <w:color w:val="000000" w:themeColor="text1"/>
                <w:sz w:val="20"/>
                <w:szCs w:val="20"/>
              </w:rPr>
              <w:t>=</w:t>
            </w:r>
            <w:r w:rsidR="00705C81">
              <w:rPr>
                <w:color w:val="000000" w:themeColor="text1"/>
                <w:sz w:val="20"/>
                <w:szCs w:val="20"/>
              </w:rPr>
              <w:t>2,</w:t>
            </w:r>
            <w:r>
              <w:rPr>
                <w:color w:val="000000" w:themeColor="text1"/>
                <w:sz w:val="20"/>
                <w:szCs w:val="20"/>
              </w:rPr>
              <w:t>06</w:t>
            </w:r>
          </w:p>
        </w:tc>
      </w:tr>
    </w:tbl>
    <w:p w14:paraId="24F60594" w14:textId="3CED41BE" w:rsidR="0041391B" w:rsidRDefault="0041391B" w:rsidP="000C490B">
      <w:pPr>
        <w:jc w:val="center"/>
        <w:rPr>
          <w:sz w:val="20"/>
          <w:szCs w:val="20"/>
        </w:rPr>
      </w:pPr>
    </w:p>
    <w:tbl>
      <w:tblPr>
        <w:tblW w:w="497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5"/>
        <w:gridCol w:w="486"/>
        <w:gridCol w:w="486"/>
        <w:gridCol w:w="483"/>
        <w:gridCol w:w="483"/>
        <w:gridCol w:w="483"/>
        <w:gridCol w:w="483"/>
        <w:gridCol w:w="488"/>
      </w:tblGrid>
      <w:tr w:rsidR="000C490B" w:rsidRPr="0041391B" w14:paraId="142EE1C6" w14:textId="77777777" w:rsidTr="008571CF">
        <w:trPr>
          <w:trHeight w:val="22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tl2br w:val="nil"/>
            </w:tcBorders>
            <w:shd w:val="clear" w:color="auto" w:fill="FFFFFF" w:themeFill="background1"/>
            <w:vAlign w:val="center"/>
          </w:tcPr>
          <w:p w14:paraId="027D18D9" w14:textId="18CE8B27" w:rsidR="000C490B" w:rsidRPr="0041391B" w:rsidRDefault="0041391B" w:rsidP="005A2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</w:r>
            <w:r w:rsidR="000C490B" w:rsidRPr="0041391B">
              <w:rPr>
                <w:sz w:val="20"/>
                <w:szCs w:val="20"/>
              </w:rPr>
              <w:t xml:space="preserve">Program Çıktıları (PÇ) ile </w:t>
            </w:r>
            <w:r w:rsidR="009D71AE">
              <w:rPr>
                <w:sz w:val="20"/>
                <w:szCs w:val="20"/>
              </w:rPr>
              <w:t>Seçme Hadis Metinleri</w:t>
            </w:r>
            <w:r w:rsidR="002B56B0">
              <w:rPr>
                <w:sz w:val="20"/>
                <w:szCs w:val="20"/>
              </w:rPr>
              <w:t>-II</w:t>
            </w:r>
            <w:r w:rsidR="000C490B" w:rsidRPr="0041391B">
              <w:rPr>
                <w:sz w:val="20"/>
                <w:szCs w:val="20"/>
              </w:rPr>
              <w:t xml:space="preserve"> Dersi Öğretim Çıktıları (ÖÇ) Matrisi</w:t>
            </w:r>
          </w:p>
        </w:tc>
      </w:tr>
      <w:tr w:rsidR="0041391B" w:rsidRPr="0041391B" w14:paraId="3FA6E0F3" w14:textId="77777777" w:rsidTr="00786330">
        <w:trPr>
          <w:trHeight w:val="57"/>
        </w:trPr>
        <w:tc>
          <w:tcPr>
            <w:tcW w:w="3463" w:type="pct"/>
            <w:tcBorders>
              <w:top w:val="nil"/>
              <w:tl2br w:val="single" w:sz="4" w:space="0" w:color="auto"/>
            </w:tcBorders>
            <w:shd w:val="clear" w:color="auto" w:fill="00C0BB"/>
            <w:vAlign w:val="center"/>
          </w:tcPr>
          <w:p w14:paraId="2D6AF29D" w14:textId="31CFE9A0" w:rsidR="000C490B" w:rsidRPr="008D141E" w:rsidRDefault="000C490B" w:rsidP="0041391B">
            <w:pPr>
              <w:rPr>
                <w:sz w:val="20"/>
                <w:szCs w:val="20"/>
              </w:rPr>
            </w:pPr>
            <w:r w:rsidRPr="008D141E">
              <w:rPr>
                <w:sz w:val="20"/>
                <w:szCs w:val="20"/>
              </w:rPr>
              <w:t xml:space="preserve">                                                      </w:t>
            </w:r>
            <w:r w:rsidR="0041391B" w:rsidRPr="008D141E">
              <w:rPr>
                <w:sz w:val="20"/>
                <w:szCs w:val="20"/>
              </w:rPr>
              <w:t xml:space="preserve">                                         </w:t>
            </w:r>
            <w:r w:rsidR="008D141E" w:rsidRPr="008D141E">
              <w:rPr>
                <w:sz w:val="20"/>
                <w:szCs w:val="20"/>
              </w:rPr>
              <w:t xml:space="preserve">                </w:t>
            </w:r>
            <w:r w:rsidR="0041391B" w:rsidRPr="008D141E">
              <w:rPr>
                <w:sz w:val="20"/>
                <w:szCs w:val="20"/>
              </w:rPr>
              <w:t xml:space="preserve">         </w:t>
            </w:r>
            <w:r w:rsidRPr="008D141E">
              <w:rPr>
                <w:sz w:val="20"/>
                <w:szCs w:val="20"/>
              </w:rPr>
              <w:t xml:space="preserve"> Öğretim Çıktıları</w:t>
            </w:r>
          </w:p>
          <w:p w14:paraId="7AEA2BED" w14:textId="2F90A2FD" w:rsidR="000C490B" w:rsidRPr="008D141E" w:rsidRDefault="008D141E" w:rsidP="0041391B">
            <w:pPr>
              <w:rPr>
                <w:sz w:val="20"/>
                <w:szCs w:val="20"/>
              </w:rPr>
            </w:pPr>
            <w:r w:rsidRPr="008D141E">
              <w:rPr>
                <w:sz w:val="20"/>
                <w:szCs w:val="20"/>
              </w:rPr>
              <w:t xml:space="preserve">          </w:t>
            </w:r>
            <w:r w:rsidR="000C490B" w:rsidRPr="008D141E">
              <w:rPr>
                <w:sz w:val="20"/>
                <w:szCs w:val="20"/>
              </w:rPr>
              <w:t>Program Çıktıları</w:t>
            </w:r>
          </w:p>
        </w:tc>
        <w:tc>
          <w:tcPr>
            <w:tcW w:w="220" w:type="pct"/>
            <w:shd w:val="clear" w:color="auto" w:fill="00C0BB"/>
            <w:vAlign w:val="center"/>
          </w:tcPr>
          <w:p w14:paraId="04A41A76" w14:textId="5B006BAD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ÖÇ1</w:t>
            </w:r>
          </w:p>
        </w:tc>
        <w:tc>
          <w:tcPr>
            <w:tcW w:w="220" w:type="pct"/>
            <w:shd w:val="clear" w:color="auto" w:fill="00C0BB"/>
            <w:vAlign w:val="center"/>
          </w:tcPr>
          <w:p w14:paraId="2697E1FB" w14:textId="1A2A11FA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ÖÇ2</w:t>
            </w:r>
          </w:p>
        </w:tc>
        <w:tc>
          <w:tcPr>
            <w:tcW w:w="219" w:type="pct"/>
            <w:shd w:val="clear" w:color="auto" w:fill="00C0BB"/>
            <w:vAlign w:val="center"/>
          </w:tcPr>
          <w:p w14:paraId="2BC52E1B" w14:textId="3A2FAD1B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ÖÇ3</w:t>
            </w:r>
          </w:p>
        </w:tc>
        <w:tc>
          <w:tcPr>
            <w:tcW w:w="219" w:type="pct"/>
            <w:shd w:val="clear" w:color="auto" w:fill="00C0BB"/>
            <w:vAlign w:val="center"/>
          </w:tcPr>
          <w:p w14:paraId="46868611" w14:textId="5210B5CE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ÖÇ4</w:t>
            </w:r>
          </w:p>
        </w:tc>
        <w:tc>
          <w:tcPr>
            <w:tcW w:w="219" w:type="pct"/>
            <w:shd w:val="clear" w:color="auto" w:fill="00C0BB"/>
            <w:vAlign w:val="center"/>
          </w:tcPr>
          <w:p w14:paraId="31D22639" w14:textId="661B873C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ÖÇ5</w:t>
            </w:r>
          </w:p>
        </w:tc>
        <w:tc>
          <w:tcPr>
            <w:tcW w:w="219" w:type="pct"/>
            <w:shd w:val="clear" w:color="auto" w:fill="00C0BB"/>
            <w:vAlign w:val="center"/>
          </w:tcPr>
          <w:p w14:paraId="66112FB2" w14:textId="491FFC1C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ÖÇ6</w:t>
            </w:r>
          </w:p>
        </w:tc>
        <w:tc>
          <w:tcPr>
            <w:tcW w:w="221" w:type="pct"/>
            <w:shd w:val="clear" w:color="auto" w:fill="00C0BB"/>
            <w:vAlign w:val="center"/>
          </w:tcPr>
          <w:p w14:paraId="3C5FBB72" w14:textId="6B17ACEA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ÖÇ7</w:t>
            </w:r>
          </w:p>
        </w:tc>
      </w:tr>
      <w:tr w:rsidR="0041391B" w:rsidRPr="0041391B" w14:paraId="10BC843F" w14:textId="77777777" w:rsidTr="00786330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0010B0A2" w14:textId="25138505" w:rsidR="000C490B" w:rsidRPr="005A3807" w:rsidRDefault="00A458E9" w:rsidP="00A458E9">
            <w:pPr>
              <w:rPr>
                <w:sz w:val="20"/>
                <w:szCs w:val="20"/>
              </w:rPr>
            </w:pPr>
            <w:r w:rsidRPr="005A3807">
              <w:rPr>
                <w:sz w:val="20"/>
                <w:szCs w:val="20"/>
              </w:rPr>
              <w:t>PÇ1) Kur’an’ı ve ilgili konuları bilir, anlar ve yorumlar.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1B54EEFA" w14:textId="5BAD356B" w:rsidR="000C490B" w:rsidRPr="0041391B" w:rsidRDefault="00874786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460A22C" w14:textId="0B7656BF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2A3A3FB0" w14:textId="204479D9" w:rsidR="000C490B" w:rsidRPr="0041391B" w:rsidRDefault="00C2525A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17AA0447" w14:textId="5C3D7542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7072DA40" w14:textId="549C4E58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012BCDE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0885D15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34F44505" w14:textId="77777777" w:rsidTr="00786330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2B2A261D" w14:textId="4CA65B90" w:rsidR="000C490B" w:rsidRPr="005A3807" w:rsidRDefault="00A458E9" w:rsidP="00A458E9">
            <w:pPr>
              <w:rPr>
                <w:sz w:val="20"/>
                <w:szCs w:val="20"/>
              </w:rPr>
            </w:pPr>
            <w:r w:rsidRPr="005A3807">
              <w:rPr>
                <w:sz w:val="20"/>
                <w:szCs w:val="20"/>
              </w:rPr>
              <w:t>PÇ2) Hadis ve ilgili konularını bilir anlar ve yorumlar.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B04F1BB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7BA3DD4" w14:textId="23D273CD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1EE2DAA0" w14:textId="34ABC58A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7FE9FDCB" w14:textId="6A9A1886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4EBA5480" w14:textId="04470CAC" w:rsidR="000C490B" w:rsidRPr="0041391B" w:rsidRDefault="00C2525A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5D4880CC" w14:textId="3BA43151" w:rsidR="000C490B" w:rsidRPr="0041391B" w:rsidRDefault="00C2525A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41820B3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3FC39D61" w14:textId="77777777" w:rsidTr="00786330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1A08B213" w14:textId="360413E4" w:rsidR="000C490B" w:rsidRPr="005A3807" w:rsidRDefault="00A458E9" w:rsidP="00A458E9">
            <w:pPr>
              <w:rPr>
                <w:sz w:val="20"/>
                <w:szCs w:val="20"/>
              </w:rPr>
            </w:pPr>
            <w:r w:rsidRPr="005A3807">
              <w:rPr>
                <w:sz w:val="20"/>
                <w:szCs w:val="20"/>
              </w:rPr>
              <w:t>PÇ 3) Hz. Peygamberin hayatıyla ilgili konuları bilir, anlar ve yorumlar.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5AA453E6" w14:textId="48A81825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D3385F4" w14:textId="698385F5" w:rsidR="000C490B" w:rsidRPr="0041391B" w:rsidRDefault="00874786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6CA6D4F4" w14:textId="3CC61873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7448375" w14:textId="4EB65FBF" w:rsidR="000C490B" w:rsidRPr="0041391B" w:rsidRDefault="00C2525A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7A741237" w14:textId="34BDE193" w:rsidR="000C490B" w:rsidRPr="0041391B" w:rsidRDefault="00C2525A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51EBCBB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DF29ED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5FA9AF11" w14:textId="77777777" w:rsidTr="00786330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4E7969D4" w14:textId="0EA6F4A5" w:rsidR="000C490B" w:rsidRPr="005A3807" w:rsidRDefault="00A458E9" w:rsidP="00A458E9">
            <w:pPr>
              <w:rPr>
                <w:sz w:val="20"/>
                <w:szCs w:val="20"/>
              </w:rPr>
            </w:pPr>
            <w:r w:rsidRPr="005A3807">
              <w:rPr>
                <w:sz w:val="20"/>
                <w:szCs w:val="20"/>
              </w:rPr>
              <w:t>PÇ 4) Temel İslami İlimlerle ilgili konular ve bilgileri anlar, değerlendirir ve yorumlar.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2DDD0D2" w14:textId="0B19B61E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32A0C3DC" w14:textId="564C92CF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C8691E8" w14:textId="7E033C84" w:rsidR="000C490B" w:rsidRPr="0041391B" w:rsidRDefault="00C2525A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319859F5" w14:textId="73B30F0B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3CBFDC5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2774519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469F35B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53A6572F" w14:textId="77777777" w:rsidTr="00786330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0BAE042F" w14:textId="320F43C0" w:rsidR="000C490B" w:rsidRPr="005A3807" w:rsidRDefault="00A458E9" w:rsidP="00A458E9">
            <w:pPr>
              <w:rPr>
                <w:sz w:val="20"/>
                <w:szCs w:val="20"/>
              </w:rPr>
            </w:pPr>
            <w:r w:rsidRPr="005A3807">
              <w:rPr>
                <w:sz w:val="20"/>
                <w:szCs w:val="20"/>
              </w:rPr>
              <w:t>PÇ 5) Türk ve İslam tarihi, sanatları ile ilgili konular ve bilgileri anlar, değerlendirir ve yorumlar.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DE32CDB" w14:textId="1EE73F5C" w:rsidR="000C490B" w:rsidRPr="0041391B" w:rsidRDefault="00874786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7F3CA6B8" w14:textId="72BBB868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4D4E6E4" w14:textId="1741877C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06AA9106" w14:textId="528A1B2E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88A3EA3" w14:textId="52A8EECF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4A91DA8A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879CC7A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72F025A6" w14:textId="77777777" w:rsidTr="00786330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2F6B915F" w14:textId="221F9E79" w:rsidR="000C490B" w:rsidRPr="005A3807" w:rsidRDefault="00A458E9" w:rsidP="00A458E9">
            <w:pPr>
              <w:rPr>
                <w:sz w:val="20"/>
                <w:szCs w:val="20"/>
              </w:rPr>
            </w:pPr>
            <w:r w:rsidRPr="005A3807">
              <w:rPr>
                <w:sz w:val="20"/>
                <w:szCs w:val="20"/>
              </w:rPr>
              <w:t>PÇ 6) Felsefe ve din bilimleri konularıyla ilgili bilgileri değerlendirme ve yorumlayabilme yeteneğine sahip olur.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4CB4C78C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4E581E20" w14:textId="75B7055B" w:rsidR="000C490B" w:rsidRPr="0041391B" w:rsidRDefault="00874786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25888A6B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0232E7B8" w14:textId="45840691" w:rsidR="000C490B" w:rsidRPr="0041391B" w:rsidRDefault="00C2525A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75F01DD6" w14:textId="73839BFE" w:rsidR="000C490B" w:rsidRPr="0041391B" w:rsidRDefault="00C2525A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17B58A17" w14:textId="2504B61C" w:rsidR="000C490B" w:rsidRPr="0041391B" w:rsidRDefault="00C2525A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2A7F5BC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5E8B5508" w14:textId="77777777" w:rsidTr="00786330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01E13B08" w14:textId="35413875" w:rsidR="000C490B" w:rsidRPr="005A3807" w:rsidRDefault="00A458E9" w:rsidP="00A458E9">
            <w:pPr>
              <w:rPr>
                <w:sz w:val="20"/>
                <w:szCs w:val="20"/>
              </w:rPr>
            </w:pPr>
            <w:r w:rsidRPr="005A3807">
              <w:rPr>
                <w:sz w:val="20"/>
                <w:szCs w:val="20"/>
              </w:rPr>
              <w:t>PÇ 7) İlahiyat alanında toplumun ihtiyaç duyduğu konularda bilimsel, sosyal ve kültürel ulusal/uluslararası faaliyetlere katılır ve ilgili konularda elde ettiği bilgileri kullanma, geliştirme ve aktarma becerisini kazanır.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38A260C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48674E9E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3E3FE734" w14:textId="71464F2C" w:rsidR="000C490B" w:rsidRPr="0041391B" w:rsidRDefault="00C2525A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34958DA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68674E39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E30E0C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42B5C9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3415C4C3" w14:textId="77777777" w:rsidTr="00786330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224A07BF" w14:textId="0C946DB4" w:rsidR="000C490B" w:rsidRPr="005A3807" w:rsidRDefault="00A458E9" w:rsidP="00A458E9">
            <w:pPr>
              <w:rPr>
                <w:sz w:val="20"/>
                <w:szCs w:val="20"/>
              </w:rPr>
            </w:pPr>
            <w:r w:rsidRPr="005A3807">
              <w:rPr>
                <w:sz w:val="20"/>
                <w:szCs w:val="20"/>
              </w:rPr>
              <w:t>PÇ 8) İlahiyat alanındaki verileri toplama, proje üretme, strateji geliştirme, etkinlik planlama, gerçekleştirme ve topluma sunma becerisine sahip olur.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D17FD30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C58C2E5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2439CEB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8BB2DBF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1FD6E33D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11D84F63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26A539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4AEE30F9" w14:textId="77777777" w:rsidTr="00786330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422A3ED0" w14:textId="5C498C33" w:rsidR="000C490B" w:rsidRPr="005A3807" w:rsidRDefault="00A458E9" w:rsidP="00A458E9">
            <w:pPr>
              <w:rPr>
                <w:sz w:val="20"/>
                <w:szCs w:val="20"/>
              </w:rPr>
            </w:pPr>
            <w:r w:rsidRPr="005A3807">
              <w:rPr>
                <w:sz w:val="20"/>
                <w:szCs w:val="20"/>
              </w:rPr>
              <w:t>PÇ 9) Sistematik, tutarlı, eleştirel ve yaratıcı düşünme yetenek ve kapasitesini geliştirir. Disiplinler arası bakış açısı ile değerlendirme yapabilir.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69B88076" w14:textId="28767F12" w:rsidR="000C490B" w:rsidRPr="0041391B" w:rsidRDefault="00874786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662512F8" w14:textId="09556FD8" w:rsidR="000C490B" w:rsidRPr="0041391B" w:rsidRDefault="00874786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3755A7B5" w14:textId="76B9486F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6C0FAF01" w14:textId="74FCBCE4" w:rsidR="000C490B" w:rsidRPr="0041391B" w:rsidRDefault="00C2525A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30B9BAEA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60447F18" w14:textId="3C260862" w:rsidR="000C490B" w:rsidRPr="0041391B" w:rsidRDefault="00C2525A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3ECC9EA0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644911A3" w14:textId="77777777" w:rsidTr="00786330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2ED999EC" w14:textId="550C84A5" w:rsidR="000C490B" w:rsidRPr="005A3807" w:rsidRDefault="00A458E9" w:rsidP="00A458E9">
            <w:pPr>
              <w:jc w:val="both"/>
              <w:rPr>
                <w:sz w:val="20"/>
                <w:szCs w:val="20"/>
              </w:rPr>
            </w:pPr>
            <w:r w:rsidRPr="005A3807">
              <w:rPr>
                <w:sz w:val="20"/>
                <w:szCs w:val="20"/>
              </w:rPr>
              <w:t>PÇ 10) Türkçeyi güzel ve doğru kullanır ve konuşur. Hitabet sanatının inceliklerini bilir ve uygular.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6CF2C7ED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38ECBD1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6D1F0E11" w14:textId="2D15BB8E" w:rsidR="000C490B" w:rsidRPr="0041391B" w:rsidRDefault="00C2525A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5B6BA5E6" w14:textId="3D1CC6EE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4BC84EFB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E8AD8A3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0FA5BCCF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7990D398" w14:textId="77777777" w:rsidTr="00786330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62367C25" w14:textId="34B669FB" w:rsidR="000C490B" w:rsidRPr="005A3807" w:rsidRDefault="00A458E9" w:rsidP="00A458E9">
            <w:pPr>
              <w:rPr>
                <w:sz w:val="20"/>
                <w:szCs w:val="20"/>
              </w:rPr>
            </w:pPr>
            <w:r w:rsidRPr="005A3807">
              <w:rPr>
                <w:sz w:val="20"/>
                <w:szCs w:val="20"/>
              </w:rPr>
              <w:t>PÇ11) Alanında kendisini daha iyi geliştirmeye yardımcı olacak bilgisayar, internet gibi bilgi teknolojilerini kullanma becerisine sahip olur.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5F4580CA" w14:textId="23008F2B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086AAE10" w14:textId="246D2B0F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7FA445C5" w14:textId="35C91213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C158BFA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41A7E7F0" w14:textId="1B044614" w:rsidR="000C490B" w:rsidRPr="0041391B" w:rsidRDefault="00C2525A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6179AE2A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41B6225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A458E9" w:rsidRPr="0041391B" w14:paraId="6D7276D1" w14:textId="77777777" w:rsidTr="00786330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453AEF97" w14:textId="6A17F8F3" w:rsidR="00A458E9" w:rsidRPr="005A3807" w:rsidRDefault="00A458E9" w:rsidP="00A458E9">
            <w:pPr>
              <w:jc w:val="both"/>
              <w:rPr>
                <w:sz w:val="20"/>
                <w:szCs w:val="20"/>
              </w:rPr>
            </w:pPr>
            <w:r w:rsidRPr="005A3807">
              <w:rPr>
                <w:sz w:val="20"/>
                <w:szCs w:val="20"/>
              </w:rPr>
              <w:t>PÇ 12) Formasyonunun gerektirdiği kurumlara ve faaliyetlere iştirak ve intibak eder. Yerel, bölgesel, ulusal ve uluslararası dini, kültürel ve sosyal politikalarının geliştirilmesinde aktif rol üstlenebilir.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106521F" w14:textId="77777777" w:rsidR="00A458E9" w:rsidRPr="0041391B" w:rsidRDefault="00A458E9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A890FB4" w14:textId="77777777" w:rsidR="00A458E9" w:rsidRPr="0041391B" w:rsidRDefault="00A458E9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272C5F2F" w14:textId="77777777" w:rsidR="00A458E9" w:rsidRPr="0041391B" w:rsidRDefault="00A458E9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6C4C5780" w14:textId="77777777" w:rsidR="00A458E9" w:rsidRPr="0041391B" w:rsidRDefault="00A458E9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47C5CA00" w14:textId="77777777" w:rsidR="00A458E9" w:rsidRPr="0041391B" w:rsidRDefault="00A458E9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09E34FA0" w14:textId="1A1C7DF5" w:rsidR="00A458E9" w:rsidRPr="0041391B" w:rsidRDefault="00C2525A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707256A2" w14:textId="77777777" w:rsidR="00A458E9" w:rsidRPr="0041391B" w:rsidRDefault="00A458E9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1B2EAB" w:rsidRPr="0041391B" w14:paraId="5D5C606A" w14:textId="77777777" w:rsidTr="00786330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0413A4B1" w14:textId="78557059" w:rsidR="001B2EAB" w:rsidRPr="005A3807" w:rsidRDefault="001B2EAB" w:rsidP="00A458E9">
            <w:pPr>
              <w:jc w:val="both"/>
              <w:rPr>
                <w:sz w:val="20"/>
                <w:szCs w:val="20"/>
              </w:rPr>
            </w:pPr>
            <w:r w:rsidRPr="005A3807">
              <w:rPr>
                <w:sz w:val="20"/>
                <w:szCs w:val="20"/>
              </w:rPr>
              <w:t xml:space="preserve">PÇ 13) Bilgi birikimini uygulama ve eğitim-öğretim alanına taşıyabilir ve farklı ölçme ve </w:t>
            </w:r>
            <w:r w:rsidRPr="005A3807">
              <w:rPr>
                <w:sz w:val="20"/>
                <w:szCs w:val="20"/>
              </w:rPr>
              <w:lastRenderedPageBreak/>
              <w:t>değerlendirme yöntem ve teknikleri kullanabilir.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0A1CC95" w14:textId="3C98B8FA" w:rsidR="001B2EAB" w:rsidRPr="0041391B" w:rsidRDefault="00874786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5A321F08" w14:textId="2DB067A5" w:rsidR="001B2EAB" w:rsidRPr="0041391B" w:rsidRDefault="00874786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4FDD6ADF" w14:textId="77777777" w:rsidR="001B2EAB" w:rsidRPr="0041391B" w:rsidRDefault="001B2EA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7C59C0B4" w14:textId="1EE77D54" w:rsidR="001B2EAB" w:rsidRPr="0041391B" w:rsidRDefault="00C2525A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1A42B579" w14:textId="77777777" w:rsidR="001B2EAB" w:rsidRPr="0041391B" w:rsidRDefault="001B2EA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0C38B502" w14:textId="77777777" w:rsidR="001B2EAB" w:rsidRPr="0041391B" w:rsidRDefault="001B2EA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684BD3A" w14:textId="77777777" w:rsidR="001B2EAB" w:rsidRPr="0041391B" w:rsidRDefault="001B2EA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1B2EAB" w:rsidRPr="0041391B" w14:paraId="71007ED0" w14:textId="77777777" w:rsidTr="00786330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79614851" w14:textId="77777777" w:rsidR="001B2EAB" w:rsidRPr="005A3807" w:rsidRDefault="001B2EAB" w:rsidP="001B2EAB">
            <w:pPr>
              <w:jc w:val="both"/>
              <w:rPr>
                <w:sz w:val="20"/>
                <w:szCs w:val="20"/>
              </w:rPr>
            </w:pPr>
            <w:r w:rsidRPr="005A3807">
              <w:rPr>
                <w:sz w:val="20"/>
                <w:szCs w:val="20"/>
              </w:rPr>
              <w:t>PÇ 14) Yaşayan dünya dinleri ve dinî akım mensuplarıyla iletişim kurup, aracı roller üstlenip, bir arada yaşamaya yönelik ortak projeler üretebilir.</w:t>
            </w:r>
          </w:p>
          <w:p w14:paraId="43E4E028" w14:textId="77E30B82" w:rsidR="001B2EAB" w:rsidRPr="005A3807" w:rsidRDefault="001B2EAB" w:rsidP="00874786">
            <w:pPr>
              <w:jc w:val="both"/>
              <w:rPr>
                <w:sz w:val="20"/>
                <w:szCs w:val="20"/>
              </w:rPr>
            </w:pPr>
            <w:r w:rsidRPr="005A3807">
              <w:rPr>
                <w:sz w:val="20"/>
                <w:szCs w:val="20"/>
              </w:rPr>
              <w:t>PÇ 15) Yaşam boyu öğrenme, öğretme ve kendini geliştirme alışkanlığı kazanır.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3E7838BF" w14:textId="77777777" w:rsidR="001B2EAB" w:rsidRPr="0041391B" w:rsidRDefault="001B2EA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2525C58A" w14:textId="77777777" w:rsidR="001B2EAB" w:rsidRPr="0041391B" w:rsidRDefault="001B2EA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351803EB" w14:textId="7DC7346C" w:rsidR="001B2EAB" w:rsidRPr="0041391B" w:rsidRDefault="00C2525A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755B1E77" w14:textId="77777777" w:rsidR="001B2EAB" w:rsidRPr="0041391B" w:rsidRDefault="001B2EA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43ACC21A" w14:textId="77777777" w:rsidR="001B2EAB" w:rsidRPr="0041391B" w:rsidRDefault="001B2EA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59F377C" w14:textId="5218D820" w:rsidR="001B2EAB" w:rsidRPr="0041391B" w:rsidRDefault="00C2525A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58207A4B" w14:textId="77777777" w:rsidR="001B2EAB" w:rsidRPr="0041391B" w:rsidRDefault="001B2EA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1B2EAB" w:rsidRPr="0041391B" w14:paraId="040AB24B" w14:textId="77777777" w:rsidTr="00786330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73265649" w14:textId="63D4DDF7" w:rsidR="001B2EAB" w:rsidRPr="005A3807" w:rsidRDefault="001B2EAB" w:rsidP="005A3807">
            <w:pPr>
              <w:jc w:val="both"/>
              <w:rPr>
                <w:sz w:val="20"/>
                <w:szCs w:val="20"/>
              </w:rPr>
            </w:pPr>
            <w:r w:rsidRPr="005A3807">
              <w:rPr>
                <w:sz w:val="20"/>
                <w:szCs w:val="20"/>
              </w:rPr>
              <w:t>PÇ 16) Mesleki dil ve terminolojiye hâkim olur. Arapça, Osmanlıca ve Batı dillerinde yazılmış kaynakları ve metinleri okuyup değerlendirebilir. Yerli ve yabancı meslektaşlarıyla bilimsel ve kültürel iletişim kurabilir.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0C91AA5" w14:textId="77777777" w:rsidR="001B2EAB" w:rsidRPr="0041391B" w:rsidRDefault="001B2EA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E0FE39D" w14:textId="77777777" w:rsidR="001B2EAB" w:rsidRPr="0041391B" w:rsidRDefault="001B2EA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229BD64E" w14:textId="77777777" w:rsidR="001B2EAB" w:rsidRPr="0041391B" w:rsidRDefault="001B2EA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4F7920C3" w14:textId="4D5E7465" w:rsidR="001B2EAB" w:rsidRPr="0041391B" w:rsidRDefault="00C2525A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74EABC0B" w14:textId="0E0128D6" w:rsidR="001B2EAB" w:rsidRPr="0041391B" w:rsidRDefault="00C2525A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6C3CDEB7" w14:textId="77777777" w:rsidR="001B2EAB" w:rsidRPr="0041391B" w:rsidRDefault="001B2EA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63901E5" w14:textId="77777777" w:rsidR="001B2EAB" w:rsidRPr="0041391B" w:rsidRDefault="001B2EA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1B2EAB" w:rsidRPr="0041391B" w14:paraId="1382C06E" w14:textId="77777777" w:rsidTr="00786330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26FAE283" w14:textId="07B5838E" w:rsidR="001B2EAB" w:rsidRPr="005A3807" w:rsidRDefault="001B2EAB" w:rsidP="005A3807">
            <w:pPr>
              <w:jc w:val="both"/>
              <w:rPr>
                <w:sz w:val="20"/>
                <w:szCs w:val="20"/>
              </w:rPr>
            </w:pPr>
            <w:r w:rsidRPr="005A3807">
              <w:rPr>
                <w:sz w:val="20"/>
                <w:szCs w:val="20"/>
              </w:rPr>
              <w:t xml:space="preserve">PÇ 17) Demokrasi, insan hakları, toplumsal, bilimsel, kültürel, dinî değerler ve mesleki etik ilkelere uygun davranır Bilgisiyle örtüşen davranışlar sergileyerek topluma örnek olma şuuruyla hareket eden iyi bir insan ve vatandaş olur. </w:t>
            </w:r>
            <w:r w:rsidR="00920F77" w:rsidRPr="005A3807">
              <w:rPr>
                <w:sz w:val="20"/>
                <w:szCs w:val="20"/>
              </w:rPr>
              <w:t>Beşerî</w:t>
            </w:r>
            <w:r w:rsidRPr="005A3807">
              <w:rPr>
                <w:sz w:val="20"/>
                <w:szCs w:val="20"/>
              </w:rPr>
              <w:t xml:space="preserve"> münasebetlerinde ve iletişiminde gerekli özelliklere sahip olur ve sosyal ilişkileri olumlu düzeyde yürütebilir.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1D09210" w14:textId="49FD1F71" w:rsidR="001B2EAB" w:rsidRPr="0041391B" w:rsidRDefault="00874786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39801474" w14:textId="6384E4EE" w:rsidR="001B2EAB" w:rsidRPr="0041391B" w:rsidRDefault="00874786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019D792B" w14:textId="77777777" w:rsidR="001B2EAB" w:rsidRPr="0041391B" w:rsidRDefault="001B2EA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113E14A1" w14:textId="38E1E6C2" w:rsidR="001B2EAB" w:rsidRPr="0041391B" w:rsidRDefault="001B2EA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15AA2C33" w14:textId="77777777" w:rsidR="001B2EAB" w:rsidRPr="0041391B" w:rsidRDefault="001B2EA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3C6E58FD" w14:textId="77777777" w:rsidR="001B2EAB" w:rsidRPr="0041391B" w:rsidRDefault="001B2EA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058A36F" w14:textId="77777777" w:rsidR="001B2EAB" w:rsidRPr="0041391B" w:rsidRDefault="001B2EA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1B2EAB" w:rsidRPr="0041391B" w14:paraId="33A3CB69" w14:textId="77777777" w:rsidTr="00786330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069A0048" w14:textId="19562A97" w:rsidR="001B2EAB" w:rsidRPr="005A3807" w:rsidRDefault="001B2EAB" w:rsidP="00A458E9">
            <w:pPr>
              <w:jc w:val="both"/>
              <w:rPr>
                <w:sz w:val="20"/>
                <w:szCs w:val="20"/>
              </w:rPr>
            </w:pPr>
            <w:r w:rsidRPr="005A3807">
              <w:rPr>
                <w:sz w:val="20"/>
                <w:szCs w:val="20"/>
              </w:rPr>
              <w:t>PÇ 18) Dini konularda ilgili kişi ve kurumları bilgilendirme, sorunlara yazılı ve sözlü olarak çözüm önerileri sunma becerisi kazanır.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5D0978E9" w14:textId="0EAC1CFA" w:rsidR="001B2EAB" w:rsidRPr="0041391B" w:rsidRDefault="001B2EA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4F7069AC" w14:textId="77777777" w:rsidR="001B2EAB" w:rsidRPr="0041391B" w:rsidRDefault="001B2EA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2692BBF6" w14:textId="5E33050D" w:rsidR="001B2EAB" w:rsidRPr="0041391B" w:rsidRDefault="00C2525A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664182FD" w14:textId="77777777" w:rsidR="001B2EAB" w:rsidRPr="0041391B" w:rsidRDefault="001B2EA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7A4B0DB5" w14:textId="77777777" w:rsidR="001B2EAB" w:rsidRPr="0041391B" w:rsidRDefault="001B2EA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2C59C4E1" w14:textId="1E281F57" w:rsidR="001B2EAB" w:rsidRPr="0041391B" w:rsidRDefault="00C2525A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AE2A36A" w14:textId="77777777" w:rsidR="001B2EAB" w:rsidRPr="0041391B" w:rsidRDefault="001B2EA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1B2EAB" w:rsidRPr="0041391B" w14:paraId="0419F225" w14:textId="77777777" w:rsidTr="00786330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5D9B45BD" w14:textId="138DAAEF" w:rsidR="001B2EAB" w:rsidRPr="005A3807" w:rsidRDefault="001B2EAB" w:rsidP="00A458E9">
            <w:pPr>
              <w:jc w:val="both"/>
              <w:rPr>
                <w:sz w:val="20"/>
                <w:szCs w:val="20"/>
              </w:rPr>
            </w:pPr>
            <w:r w:rsidRPr="005A3807">
              <w:rPr>
                <w:sz w:val="20"/>
                <w:szCs w:val="20"/>
              </w:rPr>
              <w:t>PÇ 19) Dinî konularda uzman kişilerle bilgi alışverişinde bulunma ve tartışma becerisine sahip olur.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8CF4512" w14:textId="77777777" w:rsidR="001B2EAB" w:rsidRPr="0041391B" w:rsidRDefault="001B2EA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32997C1C" w14:textId="77777777" w:rsidR="001B2EAB" w:rsidRPr="0041391B" w:rsidRDefault="001B2EA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453B1D55" w14:textId="66559A43" w:rsidR="001B2EAB" w:rsidRPr="0041391B" w:rsidRDefault="001B2EA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07E11395" w14:textId="238177E9" w:rsidR="001B2EAB" w:rsidRPr="0041391B" w:rsidRDefault="00C2525A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60B8FC77" w14:textId="77777777" w:rsidR="001B2EAB" w:rsidRPr="0041391B" w:rsidRDefault="001B2EA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33BA4A0E" w14:textId="77777777" w:rsidR="001B2EAB" w:rsidRPr="0041391B" w:rsidRDefault="001B2EA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0CB7D959" w14:textId="77777777" w:rsidR="001B2EAB" w:rsidRPr="0041391B" w:rsidRDefault="001B2EA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1B2EAB" w:rsidRPr="0041391B" w14:paraId="33AE92CC" w14:textId="77777777" w:rsidTr="00786330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6EC8DA8F" w14:textId="46FD24CA" w:rsidR="001B2EAB" w:rsidRPr="005A3807" w:rsidRDefault="001B2EAB" w:rsidP="00A458E9">
            <w:pPr>
              <w:jc w:val="both"/>
              <w:rPr>
                <w:sz w:val="20"/>
                <w:szCs w:val="20"/>
              </w:rPr>
            </w:pPr>
            <w:r w:rsidRPr="005A3807">
              <w:rPr>
                <w:sz w:val="20"/>
                <w:szCs w:val="20"/>
              </w:rPr>
              <w:t>PÇ 20) İlahiyat alanındaki sorunları dinî temel kaynaklardan hareketle tanımlar ve gerektiğinde bireysel ve ekip halinde çalışarak çağdaş sorunlara bilimsel ve objektif alternatif çözümler üretebilir.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A758B40" w14:textId="7BE05E03" w:rsidR="001B2EAB" w:rsidRPr="0041391B" w:rsidRDefault="00874786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7A6BCDEB" w14:textId="77777777" w:rsidR="001B2EAB" w:rsidRPr="0041391B" w:rsidRDefault="001B2EA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14C7AF01" w14:textId="7D0BF4AC" w:rsidR="001B2EAB" w:rsidRPr="0041391B" w:rsidRDefault="00C2525A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4B916BF1" w14:textId="77777777" w:rsidR="001B2EAB" w:rsidRPr="0041391B" w:rsidRDefault="001B2EA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24E6C755" w14:textId="5D885CBA" w:rsidR="001B2EAB" w:rsidRPr="0041391B" w:rsidRDefault="00C2525A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4479C5FF" w14:textId="77777777" w:rsidR="001B2EAB" w:rsidRPr="0041391B" w:rsidRDefault="001B2EA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0EAD915F" w14:textId="77777777" w:rsidR="001B2EAB" w:rsidRPr="0041391B" w:rsidRDefault="001B2EAB" w:rsidP="002A48E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41D5DB4" w14:textId="103E46D1" w:rsidR="000C490B" w:rsidRPr="0041391B" w:rsidRDefault="000C490B">
      <w:pPr>
        <w:rPr>
          <w:sz w:val="20"/>
          <w:szCs w:val="20"/>
        </w:rPr>
      </w:pPr>
    </w:p>
    <w:tbl>
      <w:tblPr>
        <w:tblW w:w="49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9"/>
        <w:gridCol w:w="489"/>
        <w:gridCol w:w="489"/>
        <w:gridCol w:w="489"/>
        <w:gridCol w:w="489"/>
        <w:gridCol w:w="489"/>
        <w:gridCol w:w="489"/>
        <w:gridCol w:w="485"/>
      </w:tblGrid>
      <w:tr w:rsidR="000C490B" w:rsidRPr="0041391B" w14:paraId="2AA05775" w14:textId="77777777" w:rsidTr="008571CF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center"/>
          </w:tcPr>
          <w:p w14:paraId="15C7BCBD" w14:textId="3944FEE2" w:rsidR="000C490B" w:rsidRPr="0041391B" w:rsidRDefault="000C490B" w:rsidP="005A2AA2">
            <w:pPr>
              <w:jc w:val="center"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 xml:space="preserve">Programa Özgü Ölçütler (PÖÖ) ile </w:t>
            </w:r>
            <w:r w:rsidR="009D71AE">
              <w:rPr>
                <w:sz w:val="20"/>
                <w:szCs w:val="20"/>
              </w:rPr>
              <w:t>Seçme Hadis Metinleri</w:t>
            </w:r>
            <w:r w:rsidR="002B56B0">
              <w:rPr>
                <w:sz w:val="20"/>
                <w:szCs w:val="20"/>
              </w:rPr>
              <w:t>-II</w:t>
            </w:r>
            <w:r w:rsidRPr="0041391B">
              <w:rPr>
                <w:sz w:val="20"/>
                <w:szCs w:val="20"/>
              </w:rPr>
              <w:t xml:space="preserve"> Dersi Öğretim Çıktıları (ÖÇ) Matrisi</w:t>
            </w:r>
          </w:p>
        </w:tc>
      </w:tr>
      <w:tr w:rsidR="0041391B" w:rsidRPr="0041391B" w14:paraId="434D3580" w14:textId="77777777" w:rsidTr="008571CF">
        <w:trPr>
          <w:trHeight w:val="20"/>
        </w:trPr>
        <w:tc>
          <w:tcPr>
            <w:tcW w:w="3455" w:type="pct"/>
            <w:tcBorders>
              <w:top w:val="nil"/>
              <w:tl2br w:val="single" w:sz="4" w:space="0" w:color="auto"/>
            </w:tcBorders>
            <w:shd w:val="clear" w:color="auto" w:fill="6297D8"/>
            <w:vAlign w:val="center"/>
          </w:tcPr>
          <w:p w14:paraId="25A0B615" w14:textId="56AC4374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 xml:space="preserve">                                                  </w:t>
            </w:r>
            <w:r w:rsidR="008D141E">
              <w:rPr>
                <w:sz w:val="20"/>
                <w:szCs w:val="20"/>
              </w:rPr>
              <w:t xml:space="preserve">                                                                    </w:t>
            </w:r>
            <w:r w:rsidRPr="0041391B">
              <w:rPr>
                <w:sz w:val="20"/>
                <w:szCs w:val="20"/>
              </w:rPr>
              <w:t xml:space="preserve">     Öğretim Çıktıları</w:t>
            </w:r>
          </w:p>
          <w:p w14:paraId="2176087D" w14:textId="1F90B48E" w:rsidR="000C490B" w:rsidRPr="0041391B" w:rsidRDefault="008D141E" w:rsidP="0041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0C490B" w:rsidRPr="0041391B">
              <w:rPr>
                <w:sz w:val="20"/>
                <w:szCs w:val="20"/>
              </w:rPr>
              <w:t>Programa Özgü Ölçütler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48307A7A" w14:textId="764A2C0A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ÖÇ1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06D776B6" w14:textId="16887060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ÖÇ2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12F1D62C" w14:textId="0B4BC65B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ÖÇ3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62B21659" w14:textId="75053C5D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ÖÇ4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65102F4B" w14:textId="64E9BB89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ÖÇ5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38F33DB8" w14:textId="75CC6B6E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ÖÇ6</w:t>
            </w:r>
          </w:p>
        </w:tc>
        <w:tc>
          <w:tcPr>
            <w:tcW w:w="218" w:type="pct"/>
            <w:tcBorders>
              <w:top w:val="nil"/>
            </w:tcBorders>
            <w:shd w:val="clear" w:color="auto" w:fill="6297D8"/>
            <w:vAlign w:val="center"/>
          </w:tcPr>
          <w:p w14:paraId="66937DC7" w14:textId="3E42540C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ÖÇ7</w:t>
            </w:r>
          </w:p>
        </w:tc>
      </w:tr>
      <w:tr w:rsidR="000C490B" w:rsidRPr="0041391B" w14:paraId="095A8ECF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040A5329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1 Kur’an-ı Kerim bilgisine, doğru tilavet becerisine ve yeterli ezbere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1B24EF5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2FE8CDB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A6EACDD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2EA6523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536DB2A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4482A00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62419769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6100A4F6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722551BF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2 Arapça temel kaynakları okuma ve anlama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1CBDEF38" w14:textId="5F59D701" w:rsidR="000C490B" w:rsidRPr="0041391B" w:rsidRDefault="00ED5F52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3D8F014C" w14:textId="149A21A6" w:rsidR="000C490B" w:rsidRPr="0041391B" w:rsidRDefault="00ED5F52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3231A52A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59A0CF5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1EFDE8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A38E4D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13AFF96E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3CE3B6B1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70C54D74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3 İtikat, ibadet, ahlak ve muamelata dair usul ve esasları kavrama ve dayandığı temelleri bilme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5C393E0B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B0E2336" w14:textId="7809A070" w:rsidR="000C490B" w:rsidRPr="0041391B" w:rsidRDefault="00ED5F52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86981B9" w14:textId="245CDF4D" w:rsidR="000C490B" w:rsidRPr="0041391B" w:rsidRDefault="00ED5F52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52A24509" w14:textId="19EF5522" w:rsidR="000C490B" w:rsidRPr="0041391B" w:rsidRDefault="00ED5F52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363F584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729F50E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5FAAF77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5170A555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06E47BD2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4 Kur’an ve sünnet bütünlüğünü esas alan bir yaklaşıma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66EE0C3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6B1588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C9E1C05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8A5B1A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79D123C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4FD154F9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2CB5B1BF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564754D8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69838984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5 Bütüncül ve sistematik bir dini düşünce ve kavrayışa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763F6C69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A2EE1B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3962722" w14:textId="0DA1A9C2" w:rsidR="000C490B" w:rsidRPr="0041391B" w:rsidRDefault="00ED5F52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626834B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2BB49F0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61066E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6E47DF1D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283F7C1E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098EBF4F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6 Zaman ve mekâna göre ortaya çıkan farklı dini yaklaşımları doğru anlama ve tutarlı değerlendirme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444DEF33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CDE458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61E2940" w14:textId="0DFA37FE" w:rsidR="000C490B" w:rsidRPr="0041391B" w:rsidRDefault="00ED5F52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7E217AF3" w14:textId="5342CDCF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576C279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80F821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25FE4F93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66ADDBC1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268949D7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7 Din istismarı, şiddet, İslam karşıtlığı gibi dine ve topluma zararlı eğilimlere karşı söylem ve tutum geliştirebilme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7BE286C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C58AF85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15262A6" w14:textId="44DE636D" w:rsidR="000C490B" w:rsidRPr="0041391B" w:rsidRDefault="00ED5F52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409F5245" w14:textId="229935A6" w:rsidR="000C490B" w:rsidRPr="0041391B" w:rsidRDefault="00ED5F52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3B240459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FC797A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5711F34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35683922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36D45E78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8 Farklı düşünce ve yorumlar karşısında saygı ve adaleti esas alma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C38F5E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003DEC92" w14:textId="6AABEE1B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2A94E1E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426ADC5" w14:textId="60DA629D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AE50A6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FCCCEDC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5F28A5A9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259ABCEE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7A64A70A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9 Kişi ve kurumlar yerine ilke ve değerleri üstün tutan bir anlayışa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26914BC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44D2B9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F8D272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523ECF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E46ABDB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83BA82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43AED7D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4AE1DC1A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3C4EB2EE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10 Dinin temel kaynakları ve bilimsel verilere dayalı din eğitimi ve din hizmetleri verme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32331E57" w14:textId="00479142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E1FCD30" w14:textId="3E2DDB6C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50FA59E" w14:textId="350614F3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4518FEA" w14:textId="455E880B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80AE4F7" w14:textId="5B1D4A5C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4FEB33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2A2E3CDE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4CDAD801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55C5A7E9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11 Toplumun inanç, ibadet, ahlak, örf ve adetlerini İslam’ın temel kaynakları ışığında yorumlama ve toplumu aydınlatma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1AC78703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393511C" w14:textId="5695D8B3" w:rsidR="000C490B" w:rsidRPr="0041391B" w:rsidRDefault="00ED5F52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759B82E6" w14:textId="4DA7288A" w:rsidR="000C490B" w:rsidRPr="0041391B" w:rsidRDefault="00ED5F52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69F9A8C3" w14:textId="20CB03FC" w:rsidR="000C490B" w:rsidRPr="0041391B" w:rsidRDefault="00ED5F52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29CC40BE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BDC9530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785415F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5FCE19CF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029D7835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12 Dini danışmanlık ve rehberlik bilgi ve becerisine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6E19348F" w14:textId="03226F8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80251B4" w14:textId="38DFF763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C054B9E" w14:textId="47C7038C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232D573" w14:textId="41AA929A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33369BB" w14:textId="436981EF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66BF35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66622FBC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6DB29360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00C1043A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13 Akıl, bilgi, istişare, emanete riayet, ehliyet ve adalet gibi temel değerler/ilkeler ışığında çalışma ve sorumluluk üstlenebilme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7CBD960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25EE31C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D3B871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FBA84B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1822C6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9ED859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082AD17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63FF8E92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76CCBF36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14 İslam kültür, sanat ve medeniyeti hakkında temel ve bütüncül bilgilere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27D065D7" w14:textId="2764A9D3" w:rsidR="000C490B" w:rsidRPr="0041391B" w:rsidRDefault="00ED5F52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0DFC040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2DF143E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31862D1" w14:textId="5BD3BDDF" w:rsidR="000C490B" w:rsidRPr="0041391B" w:rsidRDefault="00ED5F52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3993DE8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8CCC71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62FECCB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6617473" w14:textId="52D8C726" w:rsidR="000C490B" w:rsidRPr="0041391B" w:rsidRDefault="000C490B" w:rsidP="000C490B">
      <w:pPr>
        <w:rPr>
          <w:rFonts w:asciiTheme="majorBidi" w:hAnsiTheme="majorBidi" w:cstheme="majorBidi"/>
          <w:b/>
          <w:bCs/>
          <w:sz w:val="20"/>
          <w:szCs w:val="20"/>
        </w:rPr>
      </w:pPr>
      <w:r w:rsidRPr="0041391B">
        <w:rPr>
          <w:rFonts w:asciiTheme="majorBidi" w:hAnsiTheme="majorBidi" w:cstheme="majorBidi"/>
          <w:b/>
          <w:bCs/>
          <w:sz w:val="20"/>
          <w:szCs w:val="20"/>
        </w:rPr>
        <w:t>Açıklamalar:</w:t>
      </w:r>
    </w:p>
    <w:p w14:paraId="03BD2AC9" w14:textId="77777777" w:rsidR="000C490B" w:rsidRPr="0041391B" w:rsidRDefault="000C490B" w:rsidP="000C490B">
      <w:pPr>
        <w:ind w:left="426" w:hanging="426"/>
        <w:rPr>
          <w:rFonts w:asciiTheme="majorBidi" w:hAnsiTheme="majorBidi" w:cstheme="majorBidi"/>
          <w:sz w:val="20"/>
          <w:szCs w:val="20"/>
        </w:rPr>
      </w:pPr>
      <w:r w:rsidRPr="0041391B">
        <w:rPr>
          <w:rFonts w:asciiTheme="majorBidi" w:hAnsiTheme="majorBidi" w:cstheme="majorBidi"/>
          <w:sz w:val="20"/>
          <w:szCs w:val="20"/>
        </w:rPr>
        <w:t>* Kaynaklar İSNAD atıf sistemin kaynakça yazım usulüne göre yazılacaktır.</w:t>
      </w:r>
    </w:p>
    <w:p w14:paraId="0B1F0DAE" w14:textId="77777777" w:rsidR="000C490B" w:rsidRPr="0041391B" w:rsidRDefault="000C490B" w:rsidP="000C490B">
      <w:pPr>
        <w:ind w:left="426" w:hanging="426"/>
        <w:rPr>
          <w:rFonts w:asciiTheme="majorBidi" w:hAnsiTheme="majorBidi" w:cstheme="majorBidi"/>
          <w:sz w:val="20"/>
          <w:szCs w:val="20"/>
        </w:rPr>
      </w:pPr>
      <w:r w:rsidRPr="0041391B">
        <w:rPr>
          <w:rFonts w:asciiTheme="majorBidi" w:hAnsiTheme="majorBidi" w:cstheme="majorBidi"/>
          <w:sz w:val="20"/>
          <w:szCs w:val="20"/>
        </w:rPr>
        <w:t>** İlave öğrenme çıktısı yazmak için satır açabilirsiniz.</w:t>
      </w:r>
    </w:p>
    <w:p w14:paraId="415C8994" w14:textId="77777777" w:rsidR="000C490B" w:rsidRPr="0041391B" w:rsidRDefault="000C490B" w:rsidP="000C490B">
      <w:pPr>
        <w:ind w:left="426" w:hanging="426"/>
        <w:rPr>
          <w:rFonts w:asciiTheme="majorBidi" w:hAnsiTheme="majorBidi" w:cstheme="majorBidi"/>
          <w:sz w:val="20"/>
          <w:szCs w:val="20"/>
        </w:rPr>
      </w:pPr>
      <w:r w:rsidRPr="0041391B">
        <w:rPr>
          <w:rFonts w:asciiTheme="majorBidi" w:hAnsiTheme="majorBidi" w:cstheme="majorBidi"/>
          <w:sz w:val="20"/>
          <w:szCs w:val="20"/>
        </w:rPr>
        <w:t>***Kaynaklar İSNAD metin içi atıf gösterme usulüne göre yazılacaktır.</w:t>
      </w:r>
    </w:p>
    <w:p w14:paraId="14E66F23" w14:textId="44D964A0" w:rsidR="000C490B" w:rsidRPr="0041391B" w:rsidRDefault="000C490B" w:rsidP="000C490B">
      <w:pPr>
        <w:ind w:left="426" w:hanging="426"/>
        <w:rPr>
          <w:rFonts w:asciiTheme="majorBidi" w:hAnsiTheme="majorBidi" w:cstheme="majorBidi"/>
          <w:sz w:val="20"/>
          <w:szCs w:val="20"/>
        </w:rPr>
      </w:pPr>
      <w:r w:rsidRPr="0041391B">
        <w:rPr>
          <w:rFonts w:asciiTheme="majorBidi" w:hAnsiTheme="majorBidi" w:cstheme="majorBidi"/>
          <w:sz w:val="20"/>
          <w:szCs w:val="20"/>
        </w:rPr>
        <w:t>****Ders sorumlusu öğretim elemanının gerekli görmesi durumunda dersin içerik ve hedeflerine uygun ölçme ve değerlendirmeye esas olacak ödev/ödevler verebilir.</w:t>
      </w:r>
    </w:p>
    <w:sectPr w:rsidR="000C490B" w:rsidRPr="0041391B" w:rsidSect="000C490B">
      <w:headerReference w:type="default" r:id="rId8"/>
      <w:pgSz w:w="12240" w:h="15840" w:code="1"/>
      <w:pgMar w:top="539" w:right="567" w:bottom="278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3D73C" w14:textId="77777777" w:rsidR="00D27D43" w:rsidRDefault="00D27D43" w:rsidP="007B135A">
      <w:r>
        <w:separator/>
      </w:r>
    </w:p>
  </w:endnote>
  <w:endnote w:type="continuationSeparator" w:id="0">
    <w:p w14:paraId="42CE0CD7" w14:textId="77777777" w:rsidR="00D27D43" w:rsidRDefault="00D27D43" w:rsidP="007B1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860F9" w14:textId="77777777" w:rsidR="00D27D43" w:rsidRDefault="00D27D43" w:rsidP="007B135A">
      <w:r>
        <w:separator/>
      </w:r>
    </w:p>
  </w:footnote>
  <w:footnote w:type="continuationSeparator" w:id="0">
    <w:p w14:paraId="2F99FDAD" w14:textId="77777777" w:rsidR="00D27D43" w:rsidRDefault="00D27D43" w:rsidP="007B1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"/>
      <w:tblW w:w="11199" w:type="dxa"/>
      <w:tblInd w:w="8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1E0" w:firstRow="1" w:lastRow="1" w:firstColumn="1" w:lastColumn="1" w:noHBand="0" w:noVBand="0"/>
    </w:tblPr>
    <w:tblGrid>
      <w:gridCol w:w="1111"/>
      <w:gridCol w:w="6655"/>
      <w:gridCol w:w="1663"/>
      <w:gridCol w:w="1770"/>
    </w:tblGrid>
    <w:tr w:rsidR="00250125" w14:paraId="12370112" w14:textId="77777777" w:rsidTr="00D275D9">
      <w:trPr>
        <w:trHeight w:val="244"/>
      </w:trPr>
      <w:tc>
        <w:tcPr>
          <w:tcW w:w="1111" w:type="dxa"/>
          <w:vMerge w:val="restart"/>
        </w:tcPr>
        <w:p w14:paraId="2BCC6A6D" w14:textId="10D0A33B" w:rsidR="00250125" w:rsidRDefault="00A94A0E" w:rsidP="007B135A">
          <w:pPr>
            <w:pStyle w:val="TableParagraph"/>
            <w:ind w:left="105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2F12BF10" wp14:editId="6191E36E">
                <wp:extent cx="552450" cy="819150"/>
                <wp:effectExtent l="0" t="0" r="0" b="0"/>
                <wp:docPr id="1127905106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5" w:type="dxa"/>
          <w:vMerge w:val="restart"/>
        </w:tcPr>
        <w:p w14:paraId="5C1B9AE2" w14:textId="77777777" w:rsidR="00250125" w:rsidRDefault="00250125" w:rsidP="007B135A">
          <w:pPr>
            <w:pStyle w:val="TableParagraph"/>
            <w:spacing w:before="161"/>
            <w:rPr>
              <w:sz w:val="27"/>
            </w:rPr>
          </w:pPr>
        </w:p>
        <w:p w14:paraId="2A11AE4A" w14:textId="1F205740" w:rsidR="00250125" w:rsidRDefault="00250125" w:rsidP="007B135A">
          <w:pPr>
            <w:pStyle w:val="TableParagraph"/>
            <w:spacing w:before="1"/>
            <w:ind w:left="18"/>
            <w:jc w:val="center"/>
            <w:rPr>
              <w:sz w:val="27"/>
            </w:rPr>
          </w:pPr>
          <w:r>
            <w:rPr>
              <w:spacing w:val="-2"/>
              <w:w w:val="90"/>
              <w:sz w:val="27"/>
            </w:rPr>
            <w:t>Ders İzlence Formu</w:t>
          </w:r>
        </w:p>
      </w:tc>
      <w:tc>
        <w:tcPr>
          <w:tcW w:w="1663" w:type="dxa"/>
        </w:tcPr>
        <w:p w14:paraId="03580CBA" w14:textId="77777777" w:rsidR="00250125" w:rsidRDefault="00250125" w:rsidP="007B135A">
          <w:pPr>
            <w:pStyle w:val="TableParagraph"/>
            <w:spacing w:line="224" w:lineRule="exact"/>
            <w:ind w:left="81"/>
            <w:rPr>
              <w:b/>
              <w:sz w:val="20"/>
            </w:rPr>
          </w:pPr>
          <w:r>
            <w:rPr>
              <w:b/>
              <w:spacing w:val="-4"/>
              <w:w w:val="90"/>
              <w:sz w:val="20"/>
            </w:rPr>
            <w:t>Doküman</w:t>
          </w:r>
          <w:r>
            <w:rPr>
              <w:b/>
              <w:spacing w:val="2"/>
              <w:sz w:val="20"/>
            </w:rPr>
            <w:t xml:space="preserve"> </w:t>
          </w:r>
          <w:r>
            <w:rPr>
              <w:b/>
              <w:spacing w:val="-5"/>
              <w:sz w:val="20"/>
            </w:rPr>
            <w:t>No:</w:t>
          </w:r>
        </w:p>
      </w:tc>
      <w:tc>
        <w:tcPr>
          <w:tcW w:w="1770" w:type="dxa"/>
        </w:tcPr>
        <w:p w14:paraId="63ECE5C1" w14:textId="673D5F3A" w:rsidR="00250125" w:rsidRDefault="00250125" w:rsidP="007B135A">
          <w:pPr>
            <w:pStyle w:val="TableParagraph"/>
            <w:spacing w:line="223" w:lineRule="exact"/>
            <w:ind w:left="81"/>
            <w:rPr>
              <w:sz w:val="20"/>
            </w:rPr>
          </w:pPr>
        </w:p>
      </w:tc>
    </w:tr>
    <w:tr w:rsidR="00250125" w14:paraId="135F0D45" w14:textId="77777777" w:rsidTr="00D275D9">
      <w:trPr>
        <w:trHeight w:val="244"/>
      </w:trPr>
      <w:tc>
        <w:tcPr>
          <w:tcW w:w="1111" w:type="dxa"/>
          <w:vMerge/>
          <w:tcBorders>
            <w:top w:val="nil"/>
          </w:tcBorders>
        </w:tcPr>
        <w:p w14:paraId="6330CEDA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6655" w:type="dxa"/>
          <w:vMerge/>
          <w:tcBorders>
            <w:top w:val="nil"/>
          </w:tcBorders>
        </w:tcPr>
        <w:p w14:paraId="627C6DB1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1663" w:type="dxa"/>
        </w:tcPr>
        <w:p w14:paraId="5A88F9BD" w14:textId="77777777" w:rsidR="00250125" w:rsidRDefault="00250125" w:rsidP="007B135A">
          <w:pPr>
            <w:pStyle w:val="TableParagraph"/>
            <w:spacing w:line="224" w:lineRule="exact"/>
            <w:ind w:left="81"/>
            <w:rPr>
              <w:b/>
              <w:sz w:val="20"/>
            </w:rPr>
          </w:pPr>
          <w:r>
            <w:rPr>
              <w:b/>
              <w:w w:val="90"/>
              <w:sz w:val="20"/>
            </w:rPr>
            <w:t>Yayın</w:t>
          </w:r>
          <w:r>
            <w:rPr>
              <w:b/>
              <w:spacing w:val="-4"/>
              <w:w w:val="90"/>
              <w:sz w:val="20"/>
            </w:rPr>
            <w:t xml:space="preserve"> </w:t>
          </w:r>
          <w:r>
            <w:rPr>
              <w:b/>
              <w:spacing w:val="-2"/>
              <w:sz w:val="20"/>
            </w:rPr>
            <w:t>Tarihi:</w:t>
          </w:r>
        </w:p>
      </w:tc>
      <w:tc>
        <w:tcPr>
          <w:tcW w:w="1770" w:type="dxa"/>
        </w:tcPr>
        <w:p w14:paraId="53E1AAB7" w14:textId="387B20DE" w:rsidR="00250125" w:rsidRDefault="00250125" w:rsidP="007B135A">
          <w:pPr>
            <w:pStyle w:val="TableParagraph"/>
            <w:spacing w:line="223" w:lineRule="exact"/>
            <w:ind w:left="81"/>
            <w:rPr>
              <w:sz w:val="20"/>
            </w:rPr>
          </w:pPr>
        </w:p>
      </w:tc>
    </w:tr>
    <w:tr w:rsidR="00250125" w14:paraId="3A91E07D" w14:textId="77777777" w:rsidTr="00D275D9">
      <w:trPr>
        <w:trHeight w:val="244"/>
      </w:trPr>
      <w:tc>
        <w:tcPr>
          <w:tcW w:w="1111" w:type="dxa"/>
          <w:vMerge/>
          <w:tcBorders>
            <w:top w:val="nil"/>
          </w:tcBorders>
        </w:tcPr>
        <w:p w14:paraId="408CBAED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6655" w:type="dxa"/>
          <w:vMerge/>
          <w:tcBorders>
            <w:top w:val="nil"/>
          </w:tcBorders>
        </w:tcPr>
        <w:p w14:paraId="71EBEC0A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1663" w:type="dxa"/>
        </w:tcPr>
        <w:p w14:paraId="02CB2297" w14:textId="77777777" w:rsidR="00250125" w:rsidRDefault="00250125" w:rsidP="007B135A">
          <w:pPr>
            <w:pStyle w:val="TableParagraph"/>
            <w:spacing w:line="224" w:lineRule="exact"/>
            <w:ind w:left="81"/>
            <w:rPr>
              <w:b/>
              <w:sz w:val="20"/>
            </w:rPr>
          </w:pPr>
          <w:r>
            <w:rPr>
              <w:b/>
              <w:spacing w:val="-2"/>
              <w:w w:val="90"/>
              <w:sz w:val="20"/>
            </w:rPr>
            <w:t>Revizyon</w:t>
          </w:r>
          <w:r>
            <w:rPr>
              <w:b/>
              <w:spacing w:val="2"/>
              <w:sz w:val="20"/>
            </w:rPr>
            <w:t xml:space="preserve"> </w:t>
          </w:r>
          <w:r>
            <w:rPr>
              <w:b/>
              <w:spacing w:val="-2"/>
              <w:sz w:val="20"/>
            </w:rPr>
            <w:t>Tarihi:</w:t>
          </w:r>
        </w:p>
      </w:tc>
      <w:tc>
        <w:tcPr>
          <w:tcW w:w="1770" w:type="dxa"/>
        </w:tcPr>
        <w:p w14:paraId="45FA9E26" w14:textId="66A8B498" w:rsidR="00250125" w:rsidRDefault="00250125" w:rsidP="007B135A">
          <w:pPr>
            <w:pStyle w:val="TableParagraph"/>
            <w:spacing w:line="223" w:lineRule="exact"/>
            <w:ind w:left="81"/>
            <w:rPr>
              <w:sz w:val="20"/>
            </w:rPr>
          </w:pPr>
        </w:p>
      </w:tc>
    </w:tr>
    <w:tr w:rsidR="00250125" w14:paraId="16820336" w14:textId="77777777" w:rsidTr="00D275D9">
      <w:trPr>
        <w:trHeight w:val="244"/>
      </w:trPr>
      <w:tc>
        <w:tcPr>
          <w:tcW w:w="1111" w:type="dxa"/>
          <w:vMerge/>
          <w:tcBorders>
            <w:top w:val="nil"/>
          </w:tcBorders>
        </w:tcPr>
        <w:p w14:paraId="095DED3C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6655" w:type="dxa"/>
          <w:vMerge/>
          <w:tcBorders>
            <w:top w:val="nil"/>
          </w:tcBorders>
        </w:tcPr>
        <w:p w14:paraId="7362D7C2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1663" w:type="dxa"/>
        </w:tcPr>
        <w:p w14:paraId="31FC19D3" w14:textId="77777777" w:rsidR="00250125" w:rsidRDefault="00250125" w:rsidP="007B135A">
          <w:pPr>
            <w:pStyle w:val="TableParagraph"/>
            <w:spacing w:line="224" w:lineRule="exact"/>
            <w:ind w:left="81"/>
            <w:rPr>
              <w:b/>
              <w:sz w:val="20"/>
            </w:rPr>
          </w:pPr>
          <w:r>
            <w:rPr>
              <w:b/>
              <w:spacing w:val="-2"/>
              <w:w w:val="90"/>
              <w:sz w:val="20"/>
            </w:rPr>
            <w:t>Revizyon</w:t>
          </w:r>
          <w:r>
            <w:rPr>
              <w:b/>
              <w:spacing w:val="2"/>
              <w:sz w:val="20"/>
            </w:rPr>
            <w:t xml:space="preserve"> </w:t>
          </w:r>
          <w:r>
            <w:rPr>
              <w:b/>
              <w:spacing w:val="-5"/>
              <w:sz w:val="20"/>
            </w:rPr>
            <w:t>No:</w:t>
          </w:r>
        </w:p>
      </w:tc>
      <w:tc>
        <w:tcPr>
          <w:tcW w:w="1770" w:type="dxa"/>
        </w:tcPr>
        <w:p w14:paraId="2F77804E" w14:textId="71252426" w:rsidR="00250125" w:rsidRDefault="00250125" w:rsidP="007B135A">
          <w:pPr>
            <w:pStyle w:val="TableParagraph"/>
            <w:spacing w:line="223" w:lineRule="exact"/>
            <w:ind w:left="81"/>
            <w:rPr>
              <w:sz w:val="20"/>
            </w:rPr>
          </w:pPr>
        </w:p>
      </w:tc>
    </w:tr>
    <w:tr w:rsidR="00250125" w14:paraId="3DAAFE3D" w14:textId="77777777" w:rsidTr="00D275D9">
      <w:trPr>
        <w:trHeight w:val="253"/>
      </w:trPr>
      <w:tc>
        <w:tcPr>
          <w:tcW w:w="1111" w:type="dxa"/>
          <w:vMerge/>
          <w:tcBorders>
            <w:top w:val="nil"/>
          </w:tcBorders>
        </w:tcPr>
        <w:p w14:paraId="14C1DE0D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6655" w:type="dxa"/>
          <w:vMerge/>
          <w:tcBorders>
            <w:top w:val="nil"/>
          </w:tcBorders>
        </w:tcPr>
        <w:p w14:paraId="6C704B5F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1663" w:type="dxa"/>
        </w:tcPr>
        <w:p w14:paraId="2B0873A0" w14:textId="77777777" w:rsidR="00250125" w:rsidRDefault="00250125" w:rsidP="007B135A">
          <w:pPr>
            <w:pStyle w:val="TableParagraph"/>
            <w:ind w:left="81"/>
            <w:rPr>
              <w:b/>
              <w:sz w:val="20"/>
            </w:rPr>
          </w:pPr>
          <w:r>
            <w:rPr>
              <w:b/>
              <w:spacing w:val="-2"/>
              <w:sz w:val="20"/>
            </w:rPr>
            <w:t>Sayfa:</w:t>
          </w:r>
        </w:p>
      </w:tc>
      <w:tc>
        <w:tcPr>
          <w:tcW w:w="1770" w:type="dxa"/>
        </w:tcPr>
        <w:p w14:paraId="7E487B31" w14:textId="38E8CC74" w:rsidR="00250125" w:rsidRDefault="00250125" w:rsidP="007B135A">
          <w:pPr>
            <w:pStyle w:val="TableParagraph"/>
            <w:spacing w:line="228" w:lineRule="exact"/>
            <w:ind w:left="81"/>
            <w:rPr>
              <w:sz w:val="20"/>
            </w:rPr>
          </w:pPr>
        </w:p>
      </w:tc>
    </w:tr>
  </w:tbl>
  <w:p w14:paraId="1D12DACC" w14:textId="77777777" w:rsidR="00250125" w:rsidRDefault="0025012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B0449"/>
    <w:multiLevelType w:val="multilevel"/>
    <w:tmpl w:val="44422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" w:hanging="1440"/>
      </w:pPr>
      <w:rPr>
        <w:rFonts w:hint="default"/>
      </w:rPr>
    </w:lvl>
  </w:abstractNum>
  <w:abstractNum w:abstractNumId="1" w15:restartNumberingAfterBreak="0">
    <w:nsid w:val="2A5E0BC6"/>
    <w:multiLevelType w:val="hybridMultilevel"/>
    <w:tmpl w:val="C20CDF00"/>
    <w:lvl w:ilvl="0" w:tplc="B25A98BC">
      <w:start w:val="1"/>
      <w:numFmt w:val="decimal"/>
      <w:lvlText w:val="%1."/>
      <w:lvlJc w:val="left"/>
      <w:pPr>
        <w:ind w:left="629" w:hanging="3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1"/>
        <w:sz w:val="27"/>
        <w:szCs w:val="27"/>
        <w:lang w:val="tr-TR" w:eastAsia="en-US" w:bidi="ar-SA"/>
      </w:rPr>
    </w:lvl>
    <w:lvl w:ilvl="1" w:tplc="D91C7FB6">
      <w:numFmt w:val="bullet"/>
      <w:lvlText w:val="•"/>
      <w:lvlJc w:val="left"/>
      <w:pPr>
        <w:ind w:left="1296" w:hanging="312"/>
      </w:pPr>
      <w:rPr>
        <w:rFonts w:hint="default"/>
        <w:lang w:val="tr-TR" w:eastAsia="en-US" w:bidi="ar-SA"/>
      </w:rPr>
    </w:lvl>
    <w:lvl w:ilvl="2" w:tplc="D34C802E">
      <w:numFmt w:val="bullet"/>
      <w:lvlText w:val="•"/>
      <w:lvlJc w:val="left"/>
      <w:pPr>
        <w:ind w:left="1969" w:hanging="312"/>
      </w:pPr>
      <w:rPr>
        <w:rFonts w:hint="default"/>
        <w:lang w:val="tr-TR" w:eastAsia="en-US" w:bidi="ar-SA"/>
      </w:rPr>
    </w:lvl>
    <w:lvl w:ilvl="3" w:tplc="0A12B0EC">
      <w:numFmt w:val="bullet"/>
      <w:lvlText w:val="•"/>
      <w:lvlJc w:val="left"/>
      <w:pPr>
        <w:ind w:left="2642" w:hanging="312"/>
      </w:pPr>
      <w:rPr>
        <w:rFonts w:hint="default"/>
        <w:lang w:val="tr-TR" w:eastAsia="en-US" w:bidi="ar-SA"/>
      </w:rPr>
    </w:lvl>
    <w:lvl w:ilvl="4" w:tplc="EB9411A8">
      <w:numFmt w:val="bullet"/>
      <w:lvlText w:val="•"/>
      <w:lvlJc w:val="left"/>
      <w:pPr>
        <w:ind w:left="3315" w:hanging="312"/>
      </w:pPr>
      <w:rPr>
        <w:rFonts w:hint="default"/>
        <w:lang w:val="tr-TR" w:eastAsia="en-US" w:bidi="ar-SA"/>
      </w:rPr>
    </w:lvl>
    <w:lvl w:ilvl="5" w:tplc="BE0E91F2">
      <w:numFmt w:val="bullet"/>
      <w:lvlText w:val="•"/>
      <w:lvlJc w:val="left"/>
      <w:pPr>
        <w:ind w:left="3988" w:hanging="312"/>
      </w:pPr>
      <w:rPr>
        <w:rFonts w:hint="default"/>
        <w:lang w:val="tr-TR" w:eastAsia="en-US" w:bidi="ar-SA"/>
      </w:rPr>
    </w:lvl>
    <w:lvl w:ilvl="6" w:tplc="67E2B5E6">
      <w:numFmt w:val="bullet"/>
      <w:lvlText w:val="•"/>
      <w:lvlJc w:val="left"/>
      <w:pPr>
        <w:ind w:left="4662" w:hanging="312"/>
      </w:pPr>
      <w:rPr>
        <w:rFonts w:hint="default"/>
        <w:lang w:val="tr-TR" w:eastAsia="en-US" w:bidi="ar-SA"/>
      </w:rPr>
    </w:lvl>
    <w:lvl w:ilvl="7" w:tplc="CA32750A">
      <w:numFmt w:val="bullet"/>
      <w:lvlText w:val="•"/>
      <w:lvlJc w:val="left"/>
      <w:pPr>
        <w:ind w:left="5335" w:hanging="312"/>
      </w:pPr>
      <w:rPr>
        <w:rFonts w:hint="default"/>
        <w:lang w:val="tr-TR" w:eastAsia="en-US" w:bidi="ar-SA"/>
      </w:rPr>
    </w:lvl>
    <w:lvl w:ilvl="8" w:tplc="5C9C42F4">
      <w:numFmt w:val="bullet"/>
      <w:lvlText w:val="•"/>
      <w:lvlJc w:val="left"/>
      <w:pPr>
        <w:ind w:left="6008" w:hanging="312"/>
      </w:pPr>
      <w:rPr>
        <w:rFonts w:hint="default"/>
        <w:lang w:val="tr-TR" w:eastAsia="en-US" w:bidi="ar-SA"/>
      </w:rPr>
    </w:lvl>
  </w:abstractNum>
  <w:abstractNum w:abstractNumId="2" w15:restartNumberingAfterBreak="0">
    <w:nsid w:val="30D10017"/>
    <w:multiLevelType w:val="hybridMultilevel"/>
    <w:tmpl w:val="DC9AC49A"/>
    <w:lvl w:ilvl="0" w:tplc="041F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916EE"/>
    <w:multiLevelType w:val="hybridMultilevel"/>
    <w:tmpl w:val="CA8AAB4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C3240"/>
    <w:multiLevelType w:val="hybridMultilevel"/>
    <w:tmpl w:val="E2BA842C"/>
    <w:lvl w:ilvl="0" w:tplc="041F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3C65300C"/>
    <w:multiLevelType w:val="hybridMultilevel"/>
    <w:tmpl w:val="E732E8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1270D"/>
    <w:multiLevelType w:val="hybridMultilevel"/>
    <w:tmpl w:val="A768C1E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A6154"/>
    <w:multiLevelType w:val="hybridMultilevel"/>
    <w:tmpl w:val="47CE1E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C32C3"/>
    <w:multiLevelType w:val="hybridMultilevel"/>
    <w:tmpl w:val="317A81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B5046"/>
    <w:multiLevelType w:val="hybridMultilevel"/>
    <w:tmpl w:val="ADD692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880751">
    <w:abstractNumId w:val="1"/>
  </w:num>
  <w:num w:numId="2" w16cid:durableId="1049493810">
    <w:abstractNumId w:val="8"/>
  </w:num>
  <w:num w:numId="3" w16cid:durableId="259532321">
    <w:abstractNumId w:val="7"/>
  </w:num>
  <w:num w:numId="4" w16cid:durableId="326514932">
    <w:abstractNumId w:val="3"/>
  </w:num>
  <w:num w:numId="5" w16cid:durableId="330136876">
    <w:abstractNumId w:val="5"/>
  </w:num>
  <w:num w:numId="6" w16cid:durableId="1405637896">
    <w:abstractNumId w:val="9"/>
  </w:num>
  <w:num w:numId="7" w16cid:durableId="1223254303">
    <w:abstractNumId w:val="0"/>
  </w:num>
  <w:num w:numId="8" w16cid:durableId="1003317437">
    <w:abstractNumId w:val="6"/>
  </w:num>
  <w:num w:numId="9" w16cid:durableId="966206621">
    <w:abstractNumId w:val="4"/>
  </w:num>
  <w:num w:numId="10" w16cid:durableId="2126191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3A"/>
    <w:rsid w:val="0002636A"/>
    <w:rsid w:val="00035CAF"/>
    <w:rsid w:val="000504E4"/>
    <w:rsid w:val="000513A5"/>
    <w:rsid w:val="00067FF7"/>
    <w:rsid w:val="00076540"/>
    <w:rsid w:val="00087DE0"/>
    <w:rsid w:val="000B5DA2"/>
    <w:rsid w:val="000C490B"/>
    <w:rsid w:val="000D0AFB"/>
    <w:rsid w:val="000D14F2"/>
    <w:rsid w:val="000E2C48"/>
    <w:rsid w:val="00117159"/>
    <w:rsid w:val="00137AA6"/>
    <w:rsid w:val="0014466E"/>
    <w:rsid w:val="00175C0D"/>
    <w:rsid w:val="00177132"/>
    <w:rsid w:val="00180A69"/>
    <w:rsid w:val="001821BC"/>
    <w:rsid w:val="00194C5A"/>
    <w:rsid w:val="001A47FA"/>
    <w:rsid w:val="001B2EAB"/>
    <w:rsid w:val="001E3B22"/>
    <w:rsid w:val="001F1E60"/>
    <w:rsid w:val="00246D42"/>
    <w:rsid w:val="00250125"/>
    <w:rsid w:val="00250B07"/>
    <w:rsid w:val="002A297C"/>
    <w:rsid w:val="002A48EE"/>
    <w:rsid w:val="002B56B0"/>
    <w:rsid w:val="002C2FAB"/>
    <w:rsid w:val="002D139D"/>
    <w:rsid w:val="002D3A13"/>
    <w:rsid w:val="002E0389"/>
    <w:rsid w:val="003037A0"/>
    <w:rsid w:val="00385547"/>
    <w:rsid w:val="003B62D8"/>
    <w:rsid w:val="003F109F"/>
    <w:rsid w:val="00411473"/>
    <w:rsid w:val="0041246B"/>
    <w:rsid w:val="004128FB"/>
    <w:rsid w:val="0041391B"/>
    <w:rsid w:val="004164BB"/>
    <w:rsid w:val="00423A0D"/>
    <w:rsid w:val="00443861"/>
    <w:rsid w:val="0045337C"/>
    <w:rsid w:val="00466989"/>
    <w:rsid w:val="00483362"/>
    <w:rsid w:val="00487C4C"/>
    <w:rsid w:val="004A7B89"/>
    <w:rsid w:val="004B0AC5"/>
    <w:rsid w:val="004C5D52"/>
    <w:rsid w:val="004E0805"/>
    <w:rsid w:val="004F3762"/>
    <w:rsid w:val="005163C2"/>
    <w:rsid w:val="005420A9"/>
    <w:rsid w:val="00567F55"/>
    <w:rsid w:val="005A2AA2"/>
    <w:rsid w:val="005A3807"/>
    <w:rsid w:val="005B123D"/>
    <w:rsid w:val="005D3F42"/>
    <w:rsid w:val="005E1CDD"/>
    <w:rsid w:val="005E3BCD"/>
    <w:rsid w:val="006066B6"/>
    <w:rsid w:val="006241B7"/>
    <w:rsid w:val="00630CD3"/>
    <w:rsid w:val="0064091C"/>
    <w:rsid w:val="0067145D"/>
    <w:rsid w:val="006A3D1E"/>
    <w:rsid w:val="006A50B3"/>
    <w:rsid w:val="006C43B7"/>
    <w:rsid w:val="006C5DBE"/>
    <w:rsid w:val="006D19D3"/>
    <w:rsid w:val="006E2F70"/>
    <w:rsid w:val="006E3BC7"/>
    <w:rsid w:val="00705C81"/>
    <w:rsid w:val="00716400"/>
    <w:rsid w:val="007519FB"/>
    <w:rsid w:val="00771714"/>
    <w:rsid w:val="00782ED1"/>
    <w:rsid w:val="0078475F"/>
    <w:rsid w:val="00786330"/>
    <w:rsid w:val="00794990"/>
    <w:rsid w:val="00797560"/>
    <w:rsid w:val="007B135A"/>
    <w:rsid w:val="007B286C"/>
    <w:rsid w:val="007B65A0"/>
    <w:rsid w:val="007B77E8"/>
    <w:rsid w:val="007D249D"/>
    <w:rsid w:val="007D24B1"/>
    <w:rsid w:val="007D3CED"/>
    <w:rsid w:val="007D5A36"/>
    <w:rsid w:val="007F7562"/>
    <w:rsid w:val="008520AF"/>
    <w:rsid w:val="008556A4"/>
    <w:rsid w:val="008571CF"/>
    <w:rsid w:val="00872F59"/>
    <w:rsid w:val="00874786"/>
    <w:rsid w:val="00876EB6"/>
    <w:rsid w:val="0088126C"/>
    <w:rsid w:val="008A7C61"/>
    <w:rsid w:val="008B062F"/>
    <w:rsid w:val="008D141E"/>
    <w:rsid w:val="008F4FD4"/>
    <w:rsid w:val="008F692E"/>
    <w:rsid w:val="00902DF5"/>
    <w:rsid w:val="00920F77"/>
    <w:rsid w:val="00921FE9"/>
    <w:rsid w:val="009877C1"/>
    <w:rsid w:val="009D71AE"/>
    <w:rsid w:val="009E527A"/>
    <w:rsid w:val="009F1BDD"/>
    <w:rsid w:val="00A12479"/>
    <w:rsid w:val="00A20F2A"/>
    <w:rsid w:val="00A26261"/>
    <w:rsid w:val="00A362F2"/>
    <w:rsid w:val="00A458E9"/>
    <w:rsid w:val="00A4719D"/>
    <w:rsid w:val="00A50307"/>
    <w:rsid w:val="00A8594B"/>
    <w:rsid w:val="00A94A0E"/>
    <w:rsid w:val="00A96B20"/>
    <w:rsid w:val="00AC783F"/>
    <w:rsid w:val="00AE7989"/>
    <w:rsid w:val="00AF06B4"/>
    <w:rsid w:val="00B1059C"/>
    <w:rsid w:val="00B107E3"/>
    <w:rsid w:val="00B776C6"/>
    <w:rsid w:val="00BA0968"/>
    <w:rsid w:val="00BA19BD"/>
    <w:rsid w:val="00BC4165"/>
    <w:rsid w:val="00BC4956"/>
    <w:rsid w:val="00BD2D0B"/>
    <w:rsid w:val="00BD3C76"/>
    <w:rsid w:val="00BD6DCB"/>
    <w:rsid w:val="00C045AF"/>
    <w:rsid w:val="00C2525A"/>
    <w:rsid w:val="00C33D3A"/>
    <w:rsid w:val="00C522AF"/>
    <w:rsid w:val="00C52C00"/>
    <w:rsid w:val="00C65E48"/>
    <w:rsid w:val="00C664C7"/>
    <w:rsid w:val="00C9025B"/>
    <w:rsid w:val="00C9066A"/>
    <w:rsid w:val="00CD6D1C"/>
    <w:rsid w:val="00D01F65"/>
    <w:rsid w:val="00D031CD"/>
    <w:rsid w:val="00D03AE4"/>
    <w:rsid w:val="00D10ECC"/>
    <w:rsid w:val="00D130F9"/>
    <w:rsid w:val="00D23D74"/>
    <w:rsid w:val="00D275D9"/>
    <w:rsid w:val="00D27D43"/>
    <w:rsid w:val="00D72055"/>
    <w:rsid w:val="00D767F5"/>
    <w:rsid w:val="00D84E6C"/>
    <w:rsid w:val="00D93D59"/>
    <w:rsid w:val="00DB653F"/>
    <w:rsid w:val="00DC6BF7"/>
    <w:rsid w:val="00DD5F37"/>
    <w:rsid w:val="00DE0F3B"/>
    <w:rsid w:val="00E0185C"/>
    <w:rsid w:val="00E17153"/>
    <w:rsid w:val="00E2395F"/>
    <w:rsid w:val="00E52B88"/>
    <w:rsid w:val="00E55DA3"/>
    <w:rsid w:val="00E8255F"/>
    <w:rsid w:val="00E90FE7"/>
    <w:rsid w:val="00EA4EEB"/>
    <w:rsid w:val="00EB22E8"/>
    <w:rsid w:val="00EB4442"/>
    <w:rsid w:val="00ED5F52"/>
    <w:rsid w:val="00F16614"/>
    <w:rsid w:val="00F16B80"/>
    <w:rsid w:val="00F548A7"/>
    <w:rsid w:val="00F81F80"/>
    <w:rsid w:val="00FB5231"/>
    <w:rsid w:val="00FD1B01"/>
    <w:rsid w:val="00FF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3129"/>
  <w15:docId w15:val="{96BCDA93-454C-4210-8C0D-AEDC902F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C490B"/>
    <w:pPr>
      <w:keepNext/>
      <w:keepLines/>
      <w:widowControl/>
      <w:autoSpaceDE/>
      <w:autoSpaceDN/>
      <w:spacing w:line="360" w:lineRule="auto"/>
      <w:ind w:left="709"/>
      <w:jc w:val="both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705" w:hanging="311"/>
    </w:pPr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7B1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B135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B135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B135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B135A"/>
    <w:rPr>
      <w:rFonts w:ascii="Times New Roman" w:eastAsia="Times New Roman" w:hAnsi="Times New Roman" w:cs="Times New Roman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rsid w:val="000C490B"/>
    <w:rPr>
      <w:rFonts w:ascii="Times New Roman" w:eastAsiaTheme="majorEastAsia" w:hAnsi="Times New Roman" w:cstheme="majorBidi"/>
      <w:b/>
      <w:bCs/>
      <w:sz w:val="24"/>
      <w:szCs w:val="26"/>
      <w:lang w:val="tr-TR"/>
    </w:rPr>
  </w:style>
  <w:style w:type="character" w:styleId="Gl">
    <w:name w:val="Strong"/>
    <w:basedOn w:val="VarsaylanParagrafYazTipi"/>
    <w:uiPriority w:val="22"/>
    <w:qFormat/>
    <w:rsid w:val="001771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52B0C-3156-4185-8899-A1775B87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2138</Words>
  <Characters>12190</Characters>
  <Application>Microsoft Office Word</Application>
  <DocSecurity>0</DocSecurity>
  <Lines>101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hızır</dc:creator>
  <cp:lastModifiedBy>Hilal ANIK</cp:lastModifiedBy>
  <cp:revision>11</cp:revision>
  <dcterms:created xsi:type="dcterms:W3CDTF">2025-02-05T11:37:00Z</dcterms:created>
  <dcterms:modified xsi:type="dcterms:W3CDTF">2025-03-06T17:29:00Z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2024-08-07T00:00:00Z</vt:filetime>
  </property>
  <property fmtid="{D5CDD505-2E9C-101B-9397-08002B2CF9AE}" pid="5" name="Producer">
    <vt:lpwstr>3-Heights(TM) PDF Security Shell 4.8.25.2 (http://www.pdf-tools.com)</vt:lpwstr>
  </property>
</Properties>
</file>